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6B46C" w14:textId="77777777" w:rsidR="00EC06FC" w:rsidRPr="009A6C55" w:rsidRDefault="00EC06FC" w:rsidP="00EC06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="Titillium" w:hAnsi="Titillium" w:cs="Arial"/>
          <w:bCs/>
          <w:color w:val="003399"/>
          <w:sz w:val="22"/>
          <w:szCs w:val="22"/>
        </w:rPr>
      </w:pPr>
      <w:r w:rsidRPr="009A6C55">
        <w:rPr>
          <w:rFonts w:ascii="Titillium" w:hAnsi="Titillium" w:cs="Arial"/>
          <w:bCs/>
          <w:color w:val="003399"/>
          <w:sz w:val="22"/>
          <w:szCs w:val="22"/>
        </w:rPr>
        <w:t>Programma FESR Lazio 2021-2027</w:t>
      </w:r>
    </w:p>
    <w:p w14:paraId="0D6478D7" w14:textId="77777777" w:rsidR="00EC06FC" w:rsidRPr="00685BE4" w:rsidRDefault="00EC06FC" w:rsidP="00EC06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59" w:lineRule="auto"/>
        <w:jc w:val="center"/>
        <w:rPr>
          <w:rFonts w:ascii="Titillium" w:hAnsi="Titillium" w:cs="Arial"/>
          <w:b/>
          <w:color w:val="003399"/>
          <w:sz w:val="22"/>
          <w:szCs w:val="22"/>
        </w:rPr>
      </w:pPr>
      <w:r w:rsidRPr="00685BE4">
        <w:rPr>
          <w:rFonts w:ascii="Titillium" w:hAnsi="Titillium" w:cs="Arial"/>
          <w:b/>
          <w:color w:val="003399"/>
          <w:sz w:val="22"/>
          <w:szCs w:val="22"/>
        </w:rPr>
        <w:t>Avviso Lazio Cinema International 2023 – 2° Edizione</w:t>
      </w:r>
    </w:p>
    <w:p w14:paraId="627C8F45" w14:textId="77777777" w:rsidR="00EC06FC" w:rsidRPr="009A6C55" w:rsidRDefault="00EC06FC" w:rsidP="00EC06FC">
      <w:pPr>
        <w:spacing w:before="240" w:after="240" w:line="259" w:lineRule="auto"/>
        <w:jc w:val="center"/>
        <w:rPr>
          <w:rFonts w:ascii="Titillium" w:hAnsi="Titillium" w:cs="Arial"/>
          <w:bCs/>
          <w:snapToGrid w:val="0"/>
          <w:color w:val="003399"/>
          <w:sz w:val="22"/>
          <w:szCs w:val="22"/>
          <w:lang w:eastAsia="en-US"/>
        </w:rPr>
      </w:pPr>
      <w:r w:rsidRPr="009A6C55">
        <w:rPr>
          <w:rFonts w:ascii="Titillium" w:hAnsi="Titillium" w:cs="Arial"/>
          <w:bCs/>
          <w:color w:val="003399"/>
          <w:sz w:val="22"/>
          <w:szCs w:val="22"/>
        </w:rPr>
        <w:t>DICHIARAZIONE RELATIVA AI POTENZIALI CONFLITTI DI INTERESSE</w:t>
      </w:r>
    </w:p>
    <w:p w14:paraId="5F9128A0" w14:textId="77777777" w:rsidR="00EC06FC" w:rsidRPr="00685BE4" w:rsidRDefault="00EC06FC" w:rsidP="00EC06FC">
      <w:pPr>
        <w:tabs>
          <w:tab w:val="num" w:pos="6237"/>
        </w:tabs>
        <w:spacing w:line="259" w:lineRule="auto"/>
        <w:ind w:left="6237"/>
        <w:outlineLvl w:val="0"/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</w:pPr>
      <w:r w:rsidRPr="00685BE4"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  <w:t xml:space="preserve">Spettabile </w:t>
      </w:r>
    </w:p>
    <w:p w14:paraId="5ED064CE" w14:textId="77777777" w:rsidR="00EC06FC" w:rsidRPr="00685BE4" w:rsidRDefault="00EC06FC" w:rsidP="00EC06FC">
      <w:pPr>
        <w:tabs>
          <w:tab w:val="num" w:pos="6237"/>
        </w:tabs>
        <w:spacing w:after="240" w:line="259" w:lineRule="auto"/>
        <w:ind w:left="6237"/>
        <w:outlineLvl w:val="0"/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</w:pPr>
      <w:r w:rsidRPr="00685BE4"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  <w:t>Lazio Innova</w:t>
      </w:r>
    </w:p>
    <w:p w14:paraId="7BB81523" w14:textId="77777777" w:rsidR="00EC06FC" w:rsidRPr="00685BE4" w:rsidRDefault="00EC06FC" w:rsidP="00EC06FC">
      <w:pPr>
        <w:tabs>
          <w:tab w:val="num" w:pos="6804"/>
        </w:tabs>
        <w:spacing w:after="240" w:line="259" w:lineRule="auto"/>
        <w:ind w:left="992" w:hanging="992"/>
        <w:jc w:val="both"/>
        <w:outlineLvl w:val="0"/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</w:pPr>
      <w:r w:rsidRPr="00685BE4">
        <w:rPr>
          <w:rFonts w:ascii="Titillium" w:hAnsi="Titillium" w:cs="Arial"/>
          <w:b/>
          <w:color w:val="3C3C3C"/>
          <w:sz w:val="20"/>
          <w:szCs w:val="20"/>
        </w:rPr>
        <w:t>Oggetto:</w:t>
      </w:r>
      <w:r w:rsidRPr="00685BE4">
        <w:rPr>
          <w:rFonts w:ascii="Titillium" w:hAnsi="Titillium" w:cs="Arial"/>
          <w:b/>
          <w:color w:val="3C3C3C"/>
          <w:sz w:val="20"/>
          <w:szCs w:val="20"/>
        </w:rPr>
        <w:tab/>
      </w:r>
      <w:r w:rsidRPr="00685BE4">
        <w:rPr>
          <w:rFonts w:ascii="Titillium" w:hAnsi="Titillium" w:cs="Arial"/>
          <w:color w:val="3C3C3C"/>
          <w:sz w:val="20"/>
          <w:szCs w:val="20"/>
        </w:rPr>
        <w:t xml:space="preserve">Dichiarazione a corredo della </w:t>
      </w:r>
      <w:r w:rsidRPr="00685BE4">
        <w:rPr>
          <w:rFonts w:ascii="Titillium" w:hAnsi="Titillium" w:cs="Arial"/>
          <w:b/>
          <w:snapToGrid w:val="0"/>
          <w:color w:val="3C3C3C"/>
          <w:sz w:val="20"/>
          <w:szCs w:val="20"/>
          <w:lang w:eastAsia="en-US"/>
        </w:rPr>
        <w:t>Domanda</w:t>
      </w:r>
      <w:r w:rsidRPr="00685BE4"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  <w:t xml:space="preserve"> di </w:t>
      </w:r>
      <w:r w:rsidRPr="00685BE4">
        <w:rPr>
          <w:rFonts w:ascii="Titillium" w:hAnsi="Titillium" w:cs="Arial"/>
          <w:b/>
          <w:snapToGrid w:val="0"/>
          <w:color w:val="3C3C3C"/>
          <w:sz w:val="20"/>
          <w:szCs w:val="20"/>
          <w:lang w:eastAsia="en-US"/>
        </w:rPr>
        <w:t>Aiuto</w:t>
      </w:r>
      <w:r w:rsidRPr="00685BE4"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  <w:t xml:space="preserve"> per la produzione dell’</w:t>
      </w:r>
      <w:r w:rsidRPr="00685BE4">
        <w:rPr>
          <w:rFonts w:ascii="Titillium" w:hAnsi="Titillium" w:cs="Arial"/>
          <w:b/>
          <w:snapToGrid w:val="0"/>
          <w:color w:val="3C3C3C"/>
          <w:sz w:val="20"/>
          <w:szCs w:val="20"/>
          <w:lang w:eastAsia="en-US"/>
        </w:rPr>
        <w:t xml:space="preserve">Opera Audiovisiva </w:t>
      </w:r>
      <w:r w:rsidRPr="00D73459">
        <w:rPr>
          <w:rFonts w:ascii="Titillium" w:hAnsi="Titillium" w:cs="Arial"/>
          <w:i/>
          <w:color w:val="002060"/>
          <w:sz w:val="20"/>
          <w:szCs w:val="20"/>
        </w:rPr>
        <w:t xml:space="preserve">(titolo) </w:t>
      </w:r>
      <w:r w:rsidRPr="00685BE4">
        <w:rPr>
          <w:rFonts w:ascii="Titillium" w:hAnsi="Titillium" w:cs="Arial"/>
          <w:color w:val="3C3C3C"/>
          <w:sz w:val="20"/>
          <w:szCs w:val="20"/>
        </w:rPr>
        <w:t>o relativa richiesta di erogazione</w:t>
      </w:r>
      <w:r w:rsidRPr="00685BE4"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7"/>
        <w:gridCol w:w="911"/>
        <w:gridCol w:w="228"/>
        <w:gridCol w:w="784"/>
        <w:gridCol w:w="817"/>
        <w:gridCol w:w="661"/>
        <w:gridCol w:w="3357"/>
        <w:gridCol w:w="412"/>
        <w:gridCol w:w="2035"/>
      </w:tblGrid>
      <w:tr w:rsidR="00EC06FC" w:rsidRPr="00D73459" w14:paraId="0DF5E9C4" w14:textId="77777777" w:rsidTr="00D871B5">
        <w:trPr>
          <w:trHeight w:val="397"/>
        </w:trPr>
        <w:tc>
          <w:tcPr>
            <w:tcW w:w="2350" w:type="dxa"/>
            <w:gridSpan w:val="4"/>
            <w:hideMark/>
          </w:tcPr>
          <w:p w14:paraId="600FEBE7" w14:textId="77777777" w:rsidR="00EC06FC" w:rsidRPr="00685BE4" w:rsidRDefault="00EC06FC" w:rsidP="00D871B5">
            <w:pPr>
              <w:spacing w:before="60" w:after="60"/>
              <w:jc w:val="both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685BE4">
              <w:rPr>
                <w:rFonts w:ascii="Titillium" w:hAnsi="Titillium" w:cs="Arial"/>
                <w:color w:val="3C3C3C"/>
                <w:sz w:val="20"/>
                <w:szCs w:val="20"/>
              </w:rPr>
              <w:t>Il/La sottoscritto/a</w:t>
            </w:r>
          </w:p>
        </w:tc>
        <w:tc>
          <w:tcPr>
            <w:tcW w:w="728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DD9F76D" w14:textId="77777777" w:rsidR="00EC06FC" w:rsidRPr="00D73459" w:rsidRDefault="00EC06FC" w:rsidP="00D871B5">
            <w:pPr>
              <w:spacing w:before="60" w:after="60"/>
              <w:rPr>
                <w:rFonts w:ascii="Titillium" w:hAnsi="Titillium" w:cs="Arial"/>
                <w:i/>
                <w:color w:val="002060"/>
                <w:sz w:val="20"/>
                <w:szCs w:val="20"/>
              </w:rPr>
            </w:pPr>
            <w:r w:rsidRPr="00D73459">
              <w:rPr>
                <w:rFonts w:ascii="Titillium" w:hAnsi="Titillium" w:cs="Arial"/>
                <w:i/>
                <w:color w:val="002060"/>
                <w:sz w:val="20"/>
                <w:szCs w:val="20"/>
              </w:rPr>
              <w:t>(nome e cognome)</w:t>
            </w:r>
          </w:p>
        </w:tc>
      </w:tr>
      <w:tr w:rsidR="00EC06FC" w:rsidRPr="00D73459" w14:paraId="1EB7E489" w14:textId="77777777" w:rsidTr="00D871B5">
        <w:trPr>
          <w:trHeight w:val="397"/>
        </w:trPr>
        <w:tc>
          <w:tcPr>
            <w:tcW w:w="1338" w:type="dxa"/>
            <w:gridSpan w:val="2"/>
            <w:hideMark/>
          </w:tcPr>
          <w:p w14:paraId="2E15BD86" w14:textId="77777777" w:rsidR="00EC06FC" w:rsidRPr="00685BE4" w:rsidRDefault="00EC06FC" w:rsidP="00D871B5">
            <w:pPr>
              <w:spacing w:before="60" w:after="60"/>
              <w:jc w:val="both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685BE4">
              <w:rPr>
                <w:rFonts w:ascii="Titillium" w:hAnsi="Titillium" w:cs="Arial"/>
                <w:snapToGrid w:val="0"/>
                <w:color w:val="3C3C3C"/>
                <w:sz w:val="20"/>
                <w:szCs w:val="20"/>
                <w:lang w:eastAsia="en-US"/>
              </w:rPr>
              <w:t>nato/</w:t>
            </w:r>
            <w:proofErr w:type="gramStart"/>
            <w:r w:rsidRPr="00685BE4">
              <w:rPr>
                <w:rFonts w:ascii="Titillium" w:hAnsi="Titillium" w:cs="Arial"/>
                <w:snapToGrid w:val="0"/>
                <w:color w:val="3C3C3C"/>
                <w:sz w:val="20"/>
                <w:szCs w:val="20"/>
                <w:lang w:eastAsia="en-US"/>
              </w:rPr>
              <w:t xml:space="preserve">a  </w:t>
            </w:r>
            <w:proofErr w:type="spellStart"/>
            <w:r w:rsidRPr="00685BE4">
              <w:rPr>
                <w:rFonts w:ascii="Titillium" w:hAnsi="Titillium" w:cs="Arial"/>
                <w:snapToGrid w:val="0"/>
                <w:color w:val="3C3C3C"/>
                <w:sz w:val="20"/>
                <w:szCs w:val="20"/>
                <w:lang w:eastAsia="en-US"/>
              </w:rPr>
              <w:t>a</w:t>
            </w:r>
            <w:proofErr w:type="spellEnd"/>
            <w:proofErr w:type="gramEnd"/>
            <w:r w:rsidRPr="00685BE4">
              <w:rPr>
                <w:rFonts w:ascii="Titillium" w:hAnsi="Titillium" w:cs="Arial"/>
                <w:snapToGrid w:val="0"/>
                <w:color w:val="3C3C3C"/>
                <w:sz w:val="20"/>
                <w:szCs w:val="20"/>
                <w:lang w:eastAsia="en-US"/>
              </w:rPr>
              <w:t xml:space="preserve">  </w:t>
            </w:r>
          </w:p>
        </w:tc>
        <w:tc>
          <w:tcPr>
            <w:tcW w:w="584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31495CC" w14:textId="77777777" w:rsidR="00EC06FC" w:rsidRPr="00D73459" w:rsidRDefault="00EC06FC" w:rsidP="00D871B5">
            <w:pPr>
              <w:spacing w:before="60" w:after="60"/>
              <w:rPr>
                <w:rFonts w:ascii="Titillium" w:hAnsi="Titillium" w:cs="Arial"/>
                <w:color w:val="002060"/>
                <w:sz w:val="20"/>
                <w:szCs w:val="20"/>
              </w:rPr>
            </w:pPr>
            <w:r w:rsidRPr="00D73459">
              <w:rPr>
                <w:rFonts w:ascii="Titillium" w:hAnsi="Titillium" w:cs="Arial"/>
                <w:i/>
                <w:color w:val="002060"/>
                <w:sz w:val="20"/>
                <w:szCs w:val="20"/>
              </w:rPr>
              <w:t>(Stato, Comune)</w:t>
            </w:r>
          </w:p>
        </w:tc>
        <w:tc>
          <w:tcPr>
            <w:tcW w:w="41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7C37DF7" w14:textId="77777777" w:rsidR="00EC06FC" w:rsidRPr="00685BE4" w:rsidRDefault="00EC06FC" w:rsidP="00D871B5">
            <w:pPr>
              <w:spacing w:before="60" w:after="60"/>
              <w:jc w:val="right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685BE4">
              <w:rPr>
                <w:rFonts w:ascii="Titillium" w:hAnsi="Titillium" w:cs="Arial"/>
                <w:color w:val="3C3C3C"/>
                <w:sz w:val="20"/>
                <w:szCs w:val="20"/>
              </w:rPr>
              <w:t>il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1C431D1" w14:textId="77777777" w:rsidR="00EC06FC" w:rsidRPr="00D73459" w:rsidRDefault="00EC06FC" w:rsidP="00D871B5">
            <w:pPr>
              <w:spacing w:before="60" w:after="60"/>
              <w:rPr>
                <w:rFonts w:ascii="Titillium" w:hAnsi="Titillium" w:cs="Arial"/>
                <w:i/>
                <w:color w:val="002060"/>
                <w:sz w:val="20"/>
                <w:szCs w:val="20"/>
              </w:rPr>
            </w:pPr>
            <w:r w:rsidRPr="00D73459">
              <w:rPr>
                <w:rFonts w:ascii="Titillium" w:hAnsi="Titillium" w:cs="Arial"/>
                <w:i/>
                <w:color w:val="002060"/>
                <w:sz w:val="20"/>
                <w:szCs w:val="20"/>
              </w:rPr>
              <w:t>(gg/mm/</w:t>
            </w:r>
            <w:proofErr w:type="spellStart"/>
            <w:r w:rsidRPr="00D73459">
              <w:rPr>
                <w:rFonts w:ascii="Titillium" w:hAnsi="Titillium" w:cs="Arial"/>
                <w:i/>
                <w:color w:val="002060"/>
                <w:sz w:val="20"/>
                <w:szCs w:val="20"/>
              </w:rPr>
              <w:t>aaaa</w:t>
            </w:r>
            <w:proofErr w:type="spellEnd"/>
            <w:r w:rsidRPr="00D73459">
              <w:rPr>
                <w:rFonts w:ascii="Titillium" w:hAnsi="Titillium" w:cs="Arial"/>
                <w:i/>
                <w:color w:val="002060"/>
                <w:sz w:val="20"/>
                <w:szCs w:val="20"/>
              </w:rPr>
              <w:t>)</w:t>
            </w:r>
          </w:p>
        </w:tc>
      </w:tr>
      <w:tr w:rsidR="00EC06FC" w:rsidRPr="00D73459" w14:paraId="692DA0AE" w14:textId="77777777" w:rsidTr="00D871B5">
        <w:trPr>
          <w:trHeight w:val="397"/>
        </w:trPr>
        <w:tc>
          <w:tcPr>
            <w:tcW w:w="1566" w:type="dxa"/>
            <w:gridSpan w:val="3"/>
            <w:hideMark/>
          </w:tcPr>
          <w:p w14:paraId="0FC72BCC" w14:textId="77777777" w:rsidR="00EC06FC" w:rsidRPr="00685BE4" w:rsidRDefault="00EC06FC" w:rsidP="00D871B5">
            <w:pPr>
              <w:spacing w:before="60" w:after="60"/>
              <w:jc w:val="both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685BE4">
              <w:rPr>
                <w:rFonts w:ascii="Titillium" w:hAnsi="Titillium" w:cs="Arial"/>
                <w:color w:val="3C3C3C"/>
                <w:sz w:val="20"/>
                <w:szCs w:val="20"/>
              </w:rPr>
              <w:t>residente in</w:t>
            </w:r>
          </w:p>
        </w:tc>
        <w:tc>
          <w:tcPr>
            <w:tcW w:w="8066" w:type="dxa"/>
            <w:gridSpan w:val="6"/>
            <w:tcBorders>
              <w:bottom w:val="single" w:sz="4" w:space="0" w:color="auto"/>
            </w:tcBorders>
            <w:vAlign w:val="center"/>
            <w:hideMark/>
          </w:tcPr>
          <w:p w14:paraId="66E7E449" w14:textId="77777777" w:rsidR="00EC06FC" w:rsidRPr="00D73459" w:rsidRDefault="00EC06FC" w:rsidP="00D871B5">
            <w:pPr>
              <w:spacing w:before="60" w:after="60"/>
              <w:rPr>
                <w:rFonts w:ascii="Titillium" w:hAnsi="Titillium" w:cs="Arial"/>
                <w:i/>
                <w:color w:val="002060"/>
                <w:sz w:val="20"/>
                <w:szCs w:val="20"/>
              </w:rPr>
            </w:pPr>
            <w:r w:rsidRPr="00D73459">
              <w:rPr>
                <w:rFonts w:ascii="Titillium" w:hAnsi="Titillium" w:cs="Arial"/>
                <w:i/>
                <w:color w:val="002060"/>
                <w:sz w:val="20"/>
                <w:szCs w:val="20"/>
              </w:rPr>
              <w:t>(Stato, CAP/ZIP code, Provincia, Comune, Indirizzo)</w:t>
            </w:r>
          </w:p>
        </w:tc>
      </w:tr>
      <w:tr w:rsidR="00EC06FC" w:rsidRPr="00D73459" w14:paraId="43DAE9AF" w14:textId="77777777" w:rsidTr="00D871B5">
        <w:trPr>
          <w:trHeight w:val="397"/>
        </w:trPr>
        <w:tc>
          <w:tcPr>
            <w:tcW w:w="1566" w:type="dxa"/>
            <w:gridSpan w:val="3"/>
            <w:tcBorders>
              <w:top w:val="single" w:sz="4" w:space="0" w:color="auto"/>
            </w:tcBorders>
          </w:tcPr>
          <w:p w14:paraId="167A1D16" w14:textId="77777777" w:rsidR="00EC06FC" w:rsidRPr="00685BE4" w:rsidRDefault="00EC06FC" w:rsidP="00D871B5">
            <w:pPr>
              <w:spacing w:before="60" w:after="60"/>
              <w:jc w:val="both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685BE4">
              <w:rPr>
                <w:rFonts w:ascii="Titillium" w:hAnsi="Titillium" w:cs="Arial"/>
                <w:color w:val="3C3C3C"/>
                <w:sz w:val="20"/>
                <w:szCs w:val="20"/>
              </w:rPr>
              <w:t>codice fiscale</w:t>
            </w:r>
          </w:p>
        </w:tc>
        <w:tc>
          <w:tcPr>
            <w:tcW w:w="8066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BAA1B7" w14:textId="77777777" w:rsidR="00EC06FC" w:rsidRPr="00D73459" w:rsidRDefault="00EC06FC" w:rsidP="00D871B5">
            <w:pPr>
              <w:spacing w:before="60" w:after="60"/>
              <w:rPr>
                <w:rFonts w:ascii="Titillium" w:hAnsi="Titillium" w:cs="Arial"/>
                <w:i/>
                <w:color w:val="002060"/>
                <w:sz w:val="20"/>
                <w:szCs w:val="20"/>
              </w:rPr>
            </w:pPr>
          </w:p>
        </w:tc>
      </w:tr>
      <w:tr w:rsidR="00EC06FC" w:rsidRPr="00D73459" w14:paraId="7F418404" w14:textId="77777777" w:rsidTr="00D871B5">
        <w:trPr>
          <w:trHeight w:val="397"/>
        </w:trPr>
        <w:tc>
          <w:tcPr>
            <w:tcW w:w="3828" w:type="dxa"/>
            <w:gridSpan w:val="6"/>
            <w:hideMark/>
          </w:tcPr>
          <w:p w14:paraId="4043B03F" w14:textId="77777777" w:rsidR="00EC06FC" w:rsidRPr="00685BE4" w:rsidRDefault="00EC06FC" w:rsidP="00D871B5">
            <w:pPr>
              <w:spacing w:before="60" w:after="60"/>
              <w:jc w:val="both"/>
              <w:rPr>
                <w:rFonts w:ascii="Titillium" w:hAnsi="Titillium" w:cs="Arial"/>
                <w:i/>
                <w:color w:val="3C3C3C"/>
                <w:sz w:val="20"/>
                <w:szCs w:val="20"/>
              </w:rPr>
            </w:pPr>
            <w:r w:rsidRPr="00685BE4">
              <w:rPr>
                <w:rFonts w:ascii="Titillium" w:hAnsi="Titillium" w:cs="Arial"/>
                <w:color w:val="3C3C3C"/>
                <w:sz w:val="20"/>
                <w:szCs w:val="20"/>
              </w:rPr>
              <w:t>in qualità di</w:t>
            </w:r>
            <w:r w:rsidRPr="00685BE4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 xml:space="preserve"> Legale Rappresentante</w:t>
            </w:r>
            <w:r w:rsidRPr="00685BE4">
              <w:rPr>
                <w:rFonts w:ascii="Titillium" w:hAnsi="Titillium" w:cs="Arial"/>
                <w:color w:val="3C3C3C"/>
                <w:sz w:val="20"/>
                <w:szCs w:val="20"/>
              </w:rPr>
              <w:t xml:space="preserve"> di</w:t>
            </w:r>
          </w:p>
        </w:tc>
        <w:tc>
          <w:tcPr>
            <w:tcW w:w="5804" w:type="dxa"/>
            <w:gridSpan w:val="3"/>
            <w:tcBorders>
              <w:bottom w:val="single" w:sz="4" w:space="0" w:color="auto"/>
            </w:tcBorders>
          </w:tcPr>
          <w:p w14:paraId="7FCD3A46" w14:textId="77777777" w:rsidR="00EC06FC" w:rsidRPr="00D73459" w:rsidRDefault="00EC06FC" w:rsidP="00D871B5">
            <w:pPr>
              <w:spacing w:before="60" w:after="60"/>
              <w:jc w:val="both"/>
              <w:rPr>
                <w:rFonts w:ascii="Titillium" w:hAnsi="Titillium" w:cs="Arial"/>
                <w:i/>
                <w:color w:val="002060"/>
                <w:sz w:val="20"/>
                <w:szCs w:val="20"/>
              </w:rPr>
            </w:pPr>
            <w:r w:rsidRPr="00D73459">
              <w:rPr>
                <w:rFonts w:ascii="Titillium" w:hAnsi="Titillium" w:cs="Arial"/>
                <w:i/>
                <w:color w:val="002060"/>
                <w:sz w:val="20"/>
                <w:szCs w:val="20"/>
              </w:rPr>
              <w:t>(denominazione legale della persona giuridica)</w:t>
            </w:r>
          </w:p>
        </w:tc>
      </w:tr>
      <w:tr w:rsidR="00EC06FC" w:rsidRPr="00D73459" w14:paraId="45C8C3A7" w14:textId="77777777" w:rsidTr="00D871B5">
        <w:trPr>
          <w:trHeight w:val="397"/>
        </w:trPr>
        <w:tc>
          <w:tcPr>
            <w:tcW w:w="427" w:type="dxa"/>
            <w:hideMark/>
          </w:tcPr>
          <w:p w14:paraId="0F727F92" w14:textId="77777777" w:rsidR="00EC06FC" w:rsidRPr="00685BE4" w:rsidRDefault="00EC06FC" w:rsidP="00D871B5">
            <w:pPr>
              <w:spacing w:before="60" w:after="60"/>
              <w:rPr>
                <w:rFonts w:ascii="Titillium" w:hAnsi="Titillium" w:cs="Arial"/>
                <w:i/>
                <w:color w:val="3C3C3C"/>
                <w:sz w:val="20"/>
                <w:szCs w:val="20"/>
              </w:rPr>
            </w:pPr>
          </w:p>
        </w:tc>
        <w:tc>
          <w:tcPr>
            <w:tcW w:w="2740" w:type="dxa"/>
            <w:gridSpan w:val="4"/>
            <w:tcBorders>
              <w:left w:val="nil"/>
              <w:right w:val="nil"/>
            </w:tcBorders>
            <w:hideMark/>
          </w:tcPr>
          <w:p w14:paraId="3694D018" w14:textId="77777777" w:rsidR="00EC06FC" w:rsidRPr="00685BE4" w:rsidRDefault="00EC06FC" w:rsidP="00D871B5">
            <w:pPr>
              <w:spacing w:before="60" w:after="60"/>
              <w:rPr>
                <w:rFonts w:ascii="Titillium" w:hAnsi="Titillium" w:cs="Arial"/>
                <w:i/>
                <w:color w:val="3C3C3C"/>
                <w:sz w:val="20"/>
                <w:szCs w:val="20"/>
              </w:rPr>
            </w:pPr>
            <w:r w:rsidRPr="00685BE4">
              <w:rPr>
                <w:rFonts w:ascii="Titillium" w:hAnsi="Titillium" w:cs="Arial"/>
                <w:color w:val="3C3C3C"/>
                <w:sz w:val="20"/>
                <w:szCs w:val="20"/>
              </w:rPr>
              <w:t>con sede legale/fiscale in:</w:t>
            </w:r>
          </w:p>
        </w:tc>
        <w:tc>
          <w:tcPr>
            <w:tcW w:w="64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FFEA36" w14:textId="77777777" w:rsidR="00EC06FC" w:rsidRPr="00D73459" w:rsidRDefault="00EC06FC" w:rsidP="00D871B5">
            <w:pPr>
              <w:spacing w:before="60" w:after="60"/>
              <w:rPr>
                <w:rFonts w:ascii="Titillium" w:hAnsi="Titillium" w:cs="Arial"/>
                <w:i/>
                <w:color w:val="002060"/>
                <w:sz w:val="20"/>
                <w:szCs w:val="20"/>
              </w:rPr>
            </w:pPr>
            <w:r w:rsidRPr="00D73459">
              <w:rPr>
                <w:rFonts w:ascii="Titillium" w:hAnsi="Titillium" w:cs="Arial"/>
                <w:i/>
                <w:color w:val="002060"/>
                <w:sz w:val="20"/>
                <w:szCs w:val="20"/>
              </w:rPr>
              <w:t>(Stato, CAP/ZIP code, Provincia, Comune, Indirizzo)</w:t>
            </w:r>
          </w:p>
        </w:tc>
      </w:tr>
      <w:tr w:rsidR="00EC06FC" w:rsidRPr="00D73459" w14:paraId="0F9E66CD" w14:textId="77777777" w:rsidTr="00D871B5">
        <w:trPr>
          <w:trHeight w:val="397"/>
        </w:trPr>
        <w:tc>
          <w:tcPr>
            <w:tcW w:w="427" w:type="dxa"/>
          </w:tcPr>
          <w:p w14:paraId="4206B3B0" w14:textId="77777777" w:rsidR="00EC06FC" w:rsidRPr="00D73459" w:rsidRDefault="00EC06FC" w:rsidP="00D871B5">
            <w:pPr>
              <w:spacing w:before="60" w:after="60"/>
              <w:rPr>
                <w:rFonts w:ascii="Titillium" w:hAnsi="Titillium" w:cs="Arial"/>
                <w:i/>
                <w:color w:val="002060"/>
                <w:sz w:val="20"/>
                <w:szCs w:val="20"/>
              </w:rPr>
            </w:pPr>
          </w:p>
        </w:tc>
        <w:tc>
          <w:tcPr>
            <w:tcW w:w="2740" w:type="dxa"/>
            <w:gridSpan w:val="4"/>
            <w:tcBorders>
              <w:top w:val="nil"/>
              <w:left w:val="nil"/>
              <w:right w:val="nil"/>
            </w:tcBorders>
          </w:tcPr>
          <w:p w14:paraId="16282E7F" w14:textId="77777777" w:rsidR="00EC06FC" w:rsidRPr="00685BE4" w:rsidRDefault="00EC06FC" w:rsidP="00D871B5">
            <w:pPr>
              <w:spacing w:before="60" w:after="60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685BE4">
              <w:rPr>
                <w:rFonts w:ascii="Titillium" w:hAnsi="Titillium" w:cs="Arial"/>
                <w:color w:val="3C3C3C"/>
                <w:sz w:val="20"/>
                <w:szCs w:val="20"/>
              </w:rPr>
              <w:t>Codice fiscale</w:t>
            </w:r>
          </w:p>
        </w:tc>
        <w:tc>
          <w:tcPr>
            <w:tcW w:w="646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8C8386" w14:textId="77777777" w:rsidR="00EC06FC" w:rsidRPr="00D73459" w:rsidRDefault="00EC06FC" w:rsidP="00D871B5">
            <w:pPr>
              <w:spacing w:before="60" w:after="60"/>
              <w:rPr>
                <w:rFonts w:ascii="Titillium" w:hAnsi="Titillium" w:cs="Arial"/>
                <w:i/>
                <w:color w:val="002060"/>
                <w:sz w:val="20"/>
                <w:szCs w:val="20"/>
              </w:rPr>
            </w:pPr>
          </w:p>
        </w:tc>
      </w:tr>
    </w:tbl>
    <w:p w14:paraId="4ADA8603" w14:textId="77777777" w:rsidR="00EC06FC" w:rsidRPr="00685BE4" w:rsidRDefault="00EC06FC" w:rsidP="00EC06FC">
      <w:pPr>
        <w:widowControl w:val="0"/>
        <w:autoSpaceDE w:val="0"/>
        <w:autoSpaceDN w:val="0"/>
        <w:adjustRightInd w:val="0"/>
        <w:spacing w:before="240" w:after="120" w:line="259" w:lineRule="auto"/>
        <w:ind w:right="-23"/>
        <w:jc w:val="center"/>
        <w:rPr>
          <w:rFonts w:ascii="Titillium" w:hAnsi="Titillium" w:cs="Arial"/>
          <w:b/>
          <w:color w:val="003399"/>
          <w:sz w:val="22"/>
          <w:szCs w:val="22"/>
        </w:rPr>
      </w:pPr>
      <w:r w:rsidRPr="00685BE4">
        <w:rPr>
          <w:rFonts w:ascii="Titillium" w:hAnsi="Titillium" w:cs="Arial"/>
          <w:b/>
          <w:color w:val="003399"/>
          <w:spacing w:val="1"/>
          <w:sz w:val="22"/>
          <w:szCs w:val="22"/>
        </w:rPr>
        <w:t>V</w:t>
      </w:r>
      <w:r w:rsidRPr="00685BE4">
        <w:rPr>
          <w:rFonts w:ascii="Titillium" w:hAnsi="Titillium" w:cs="Arial"/>
          <w:b/>
          <w:color w:val="003399"/>
          <w:spacing w:val="-4"/>
          <w:sz w:val="22"/>
          <w:szCs w:val="22"/>
        </w:rPr>
        <w:t>I</w:t>
      </w:r>
      <w:r w:rsidRPr="00685BE4">
        <w:rPr>
          <w:rFonts w:ascii="Titillium" w:hAnsi="Titillium" w:cs="Arial"/>
          <w:b/>
          <w:color w:val="003399"/>
          <w:sz w:val="22"/>
          <w:szCs w:val="22"/>
        </w:rPr>
        <w:t>S</w:t>
      </w:r>
      <w:r w:rsidRPr="00685BE4">
        <w:rPr>
          <w:rFonts w:ascii="Titillium" w:hAnsi="Titillium" w:cs="Arial"/>
          <w:b/>
          <w:color w:val="003399"/>
          <w:spacing w:val="1"/>
          <w:sz w:val="22"/>
          <w:szCs w:val="22"/>
        </w:rPr>
        <w:t>T</w:t>
      </w:r>
      <w:r w:rsidRPr="00685BE4">
        <w:rPr>
          <w:rFonts w:ascii="Titillium" w:hAnsi="Titillium" w:cs="Arial"/>
          <w:b/>
          <w:color w:val="003399"/>
          <w:spacing w:val="-4"/>
          <w:sz w:val="22"/>
          <w:szCs w:val="22"/>
        </w:rPr>
        <w:t>I</w:t>
      </w:r>
    </w:p>
    <w:p w14:paraId="3C53FC21" w14:textId="77777777" w:rsidR="00EC06FC" w:rsidRPr="00685BE4" w:rsidRDefault="00EC06FC" w:rsidP="00EC06FC">
      <w:pPr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120"/>
        <w:ind w:left="284" w:right="60" w:hanging="284"/>
        <w:jc w:val="both"/>
        <w:rPr>
          <w:rFonts w:ascii="Titillium" w:hAnsi="Titillium" w:cs="Arial"/>
          <w:color w:val="3C3C3C"/>
          <w:sz w:val="20"/>
          <w:szCs w:val="20"/>
        </w:rPr>
      </w:pP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l</w:t>
      </w:r>
      <w:r w:rsidRPr="00685BE4">
        <w:rPr>
          <w:rFonts w:ascii="Titillium" w:hAnsi="Titillium" w:cs="Arial"/>
          <w:color w:val="3C3C3C"/>
          <w:sz w:val="20"/>
          <w:szCs w:val="20"/>
        </w:rPr>
        <w:t>a</w:t>
      </w:r>
      <w:r w:rsidRPr="00685BE4">
        <w:rPr>
          <w:rFonts w:ascii="Titillium" w:hAnsi="Titillium" w:cs="Arial"/>
          <w:color w:val="3C3C3C"/>
          <w:spacing w:val="12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pacing w:val="-1"/>
          <w:sz w:val="20"/>
          <w:szCs w:val="20"/>
        </w:rPr>
        <w:t>l</w:t>
      </w:r>
      <w:r w:rsidRPr="00685BE4">
        <w:rPr>
          <w:rFonts w:ascii="Titillium" w:hAnsi="Titillium" w:cs="Arial"/>
          <w:color w:val="3C3C3C"/>
          <w:sz w:val="20"/>
          <w:szCs w:val="20"/>
        </w:rPr>
        <w:t>e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gg</w:t>
      </w:r>
      <w:r w:rsidRPr="00685BE4">
        <w:rPr>
          <w:rFonts w:ascii="Titillium" w:hAnsi="Titillium" w:cs="Arial"/>
          <w:color w:val="3C3C3C"/>
          <w:sz w:val="20"/>
          <w:szCs w:val="20"/>
        </w:rPr>
        <w:t>e</w:t>
      </w:r>
      <w:r w:rsidRPr="00685BE4">
        <w:rPr>
          <w:rFonts w:ascii="Titillium" w:hAnsi="Titillium" w:cs="Arial"/>
          <w:color w:val="3C3C3C"/>
          <w:spacing w:val="12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z w:val="20"/>
          <w:szCs w:val="20"/>
        </w:rPr>
        <w:t>6</w:t>
      </w:r>
      <w:r w:rsidRPr="00685BE4">
        <w:rPr>
          <w:rFonts w:ascii="Titillium" w:hAnsi="Titillium" w:cs="Arial"/>
          <w:color w:val="3C3C3C"/>
          <w:spacing w:val="12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z w:val="20"/>
          <w:szCs w:val="20"/>
        </w:rPr>
        <w:t>no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v</w:t>
      </w:r>
      <w:r w:rsidRPr="00685BE4">
        <w:rPr>
          <w:rFonts w:ascii="Titillium" w:hAnsi="Titillium" w:cs="Arial"/>
          <w:color w:val="3C3C3C"/>
          <w:spacing w:val="3"/>
          <w:sz w:val="20"/>
          <w:szCs w:val="20"/>
        </w:rPr>
        <w:t>e</w:t>
      </w:r>
      <w:r w:rsidRPr="00685BE4">
        <w:rPr>
          <w:rFonts w:ascii="Titillium" w:hAnsi="Titillium" w:cs="Arial"/>
          <w:color w:val="3C3C3C"/>
          <w:spacing w:val="-4"/>
          <w:sz w:val="20"/>
          <w:szCs w:val="20"/>
        </w:rPr>
        <w:t>m</w:t>
      </w:r>
      <w:r w:rsidRPr="00685BE4">
        <w:rPr>
          <w:rFonts w:ascii="Titillium" w:hAnsi="Titillium" w:cs="Arial"/>
          <w:color w:val="3C3C3C"/>
          <w:sz w:val="20"/>
          <w:szCs w:val="20"/>
        </w:rPr>
        <w:t>b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r</w:t>
      </w:r>
      <w:r w:rsidRPr="00685BE4">
        <w:rPr>
          <w:rFonts w:ascii="Titillium" w:hAnsi="Titillium" w:cs="Arial"/>
          <w:color w:val="3C3C3C"/>
          <w:sz w:val="20"/>
          <w:szCs w:val="20"/>
        </w:rPr>
        <w:t>e</w:t>
      </w:r>
      <w:r w:rsidRPr="00685BE4">
        <w:rPr>
          <w:rFonts w:ascii="Titillium" w:hAnsi="Titillium" w:cs="Arial"/>
          <w:color w:val="3C3C3C"/>
          <w:spacing w:val="12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z w:val="20"/>
          <w:szCs w:val="20"/>
        </w:rPr>
        <w:t>2012,</w:t>
      </w:r>
      <w:r w:rsidRPr="00685BE4">
        <w:rPr>
          <w:rFonts w:ascii="Titillium" w:hAnsi="Titillium" w:cs="Arial"/>
          <w:color w:val="3C3C3C"/>
          <w:spacing w:val="12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z w:val="20"/>
          <w:szCs w:val="20"/>
        </w:rPr>
        <w:t>n.</w:t>
      </w:r>
      <w:r w:rsidRPr="00685BE4">
        <w:rPr>
          <w:rFonts w:ascii="Titillium" w:hAnsi="Titillium" w:cs="Arial"/>
          <w:color w:val="3C3C3C"/>
          <w:spacing w:val="12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z w:val="20"/>
          <w:szCs w:val="20"/>
        </w:rPr>
        <w:t>190</w:t>
      </w:r>
      <w:r w:rsidRPr="00685BE4">
        <w:rPr>
          <w:rFonts w:ascii="Titillium" w:hAnsi="Titillium" w:cs="Arial"/>
          <w:color w:val="3C3C3C"/>
          <w:spacing w:val="12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z w:val="20"/>
          <w:szCs w:val="20"/>
        </w:rPr>
        <w:t>“Di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s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p</w:t>
      </w:r>
      <w:r w:rsidRPr="00685BE4">
        <w:rPr>
          <w:rFonts w:ascii="Titillium" w:hAnsi="Titillium" w:cs="Arial"/>
          <w:color w:val="3C3C3C"/>
          <w:sz w:val="20"/>
          <w:szCs w:val="20"/>
        </w:rPr>
        <w:t>os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z</w:t>
      </w:r>
      <w:r w:rsidRPr="00685BE4">
        <w:rPr>
          <w:rFonts w:ascii="Titillium" w:hAnsi="Titillium" w:cs="Arial"/>
          <w:color w:val="3C3C3C"/>
          <w:spacing w:val="-1"/>
          <w:sz w:val="20"/>
          <w:szCs w:val="20"/>
        </w:rPr>
        <w:t>i</w:t>
      </w:r>
      <w:r w:rsidRPr="00685BE4">
        <w:rPr>
          <w:rFonts w:ascii="Titillium" w:hAnsi="Titillium" w:cs="Arial"/>
          <w:color w:val="3C3C3C"/>
          <w:sz w:val="20"/>
          <w:szCs w:val="20"/>
        </w:rPr>
        <w:t>oni</w:t>
      </w:r>
      <w:r w:rsidRPr="00685BE4">
        <w:rPr>
          <w:rFonts w:ascii="Titillium" w:hAnsi="Titillium" w:cs="Arial"/>
          <w:color w:val="3C3C3C"/>
          <w:spacing w:val="13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p</w:t>
      </w:r>
      <w:r w:rsidRPr="00685BE4">
        <w:rPr>
          <w:rFonts w:ascii="Titillium" w:hAnsi="Titillium" w:cs="Arial"/>
          <w:color w:val="3C3C3C"/>
          <w:sz w:val="20"/>
          <w:szCs w:val="20"/>
        </w:rPr>
        <w:t>er</w:t>
      </w:r>
      <w:r w:rsidRPr="00685BE4">
        <w:rPr>
          <w:rFonts w:ascii="Titillium" w:hAnsi="Titillium" w:cs="Arial"/>
          <w:color w:val="3C3C3C"/>
          <w:spacing w:val="13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pacing w:val="-1"/>
          <w:sz w:val="20"/>
          <w:szCs w:val="20"/>
        </w:rPr>
        <w:t>l</w:t>
      </w:r>
      <w:r w:rsidRPr="00685BE4">
        <w:rPr>
          <w:rFonts w:ascii="Titillium" w:hAnsi="Titillium" w:cs="Arial"/>
          <w:color w:val="3C3C3C"/>
          <w:sz w:val="20"/>
          <w:szCs w:val="20"/>
        </w:rPr>
        <w:t>a</w:t>
      </w:r>
      <w:r w:rsidRPr="00685BE4">
        <w:rPr>
          <w:rFonts w:ascii="Titillium" w:hAnsi="Titillium" w:cs="Arial"/>
          <w:color w:val="3C3C3C"/>
          <w:spacing w:val="12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z w:val="20"/>
          <w:szCs w:val="20"/>
        </w:rPr>
        <w:t>p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r</w:t>
      </w:r>
      <w:r w:rsidRPr="00685BE4">
        <w:rPr>
          <w:rFonts w:ascii="Titillium" w:hAnsi="Titillium" w:cs="Arial"/>
          <w:color w:val="3C3C3C"/>
          <w:sz w:val="20"/>
          <w:szCs w:val="20"/>
        </w:rPr>
        <w:t>e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v</w:t>
      </w:r>
      <w:r w:rsidRPr="00685BE4">
        <w:rPr>
          <w:rFonts w:ascii="Titillium" w:hAnsi="Titillium" w:cs="Arial"/>
          <w:color w:val="3C3C3C"/>
          <w:sz w:val="20"/>
          <w:szCs w:val="20"/>
        </w:rPr>
        <w:t>en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z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85BE4">
        <w:rPr>
          <w:rFonts w:ascii="Titillium" w:hAnsi="Titillium" w:cs="Arial"/>
          <w:color w:val="3C3C3C"/>
          <w:sz w:val="20"/>
          <w:szCs w:val="20"/>
        </w:rPr>
        <w:t>one</w:t>
      </w:r>
      <w:r w:rsidRPr="00685BE4">
        <w:rPr>
          <w:rFonts w:ascii="Titillium" w:hAnsi="Titillium" w:cs="Arial"/>
          <w:color w:val="3C3C3C"/>
          <w:spacing w:val="12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z w:val="20"/>
          <w:szCs w:val="20"/>
        </w:rPr>
        <w:t>e</w:t>
      </w:r>
      <w:r w:rsidRPr="00685BE4">
        <w:rPr>
          <w:rFonts w:ascii="Titillium" w:hAnsi="Titillium" w:cs="Arial"/>
          <w:color w:val="3C3C3C"/>
          <w:spacing w:val="10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l</w:t>
      </w:r>
      <w:r w:rsidRPr="00685BE4">
        <w:rPr>
          <w:rFonts w:ascii="Titillium" w:hAnsi="Titillium" w:cs="Arial"/>
          <w:color w:val="3C3C3C"/>
          <w:sz w:val="20"/>
          <w:szCs w:val="20"/>
        </w:rPr>
        <w:t>a</w:t>
      </w:r>
      <w:r w:rsidRPr="00685BE4">
        <w:rPr>
          <w:rFonts w:ascii="Titillium" w:hAnsi="Titillium" w:cs="Arial"/>
          <w:color w:val="3C3C3C"/>
          <w:spacing w:val="12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r</w:t>
      </w:r>
      <w:r w:rsidRPr="00685BE4">
        <w:rPr>
          <w:rFonts w:ascii="Titillium" w:hAnsi="Titillium" w:cs="Arial"/>
          <w:color w:val="3C3C3C"/>
          <w:sz w:val="20"/>
          <w:szCs w:val="20"/>
        </w:rPr>
        <w:t>ep</w:t>
      </w:r>
      <w:r w:rsidRPr="00685BE4">
        <w:rPr>
          <w:rFonts w:ascii="Titillium" w:hAnsi="Titillium" w:cs="Arial"/>
          <w:color w:val="3C3C3C"/>
          <w:spacing w:val="-1"/>
          <w:sz w:val="20"/>
          <w:szCs w:val="20"/>
        </w:rPr>
        <w:t>r</w:t>
      </w:r>
      <w:r w:rsidRPr="00685BE4">
        <w:rPr>
          <w:rFonts w:ascii="Titillium" w:hAnsi="Titillium" w:cs="Arial"/>
          <w:color w:val="3C3C3C"/>
          <w:sz w:val="20"/>
          <w:szCs w:val="20"/>
        </w:rPr>
        <w:t>e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s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s</w:t>
      </w:r>
      <w:r w:rsidRPr="00685BE4">
        <w:rPr>
          <w:rFonts w:ascii="Titillium" w:hAnsi="Titillium" w:cs="Arial"/>
          <w:color w:val="3C3C3C"/>
          <w:spacing w:val="-1"/>
          <w:sz w:val="20"/>
          <w:szCs w:val="20"/>
        </w:rPr>
        <w:t>i</w:t>
      </w:r>
      <w:r w:rsidRPr="00685BE4">
        <w:rPr>
          <w:rFonts w:ascii="Titillium" w:hAnsi="Titillium" w:cs="Arial"/>
          <w:color w:val="3C3C3C"/>
          <w:sz w:val="20"/>
          <w:szCs w:val="20"/>
        </w:rPr>
        <w:t>one</w:t>
      </w:r>
      <w:r w:rsidRPr="00685BE4">
        <w:rPr>
          <w:rFonts w:ascii="Titillium" w:hAnsi="Titillium" w:cs="Arial"/>
          <w:color w:val="3C3C3C"/>
          <w:spacing w:val="12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z w:val="20"/>
          <w:szCs w:val="20"/>
        </w:rPr>
        <w:t>de</w:t>
      </w:r>
      <w:r w:rsidRPr="00685BE4">
        <w:rPr>
          <w:rFonts w:ascii="Titillium" w:hAnsi="Titillium" w:cs="Arial"/>
          <w:color w:val="3C3C3C"/>
          <w:spacing w:val="-1"/>
          <w:sz w:val="20"/>
          <w:szCs w:val="20"/>
        </w:rPr>
        <w:t>l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l</w:t>
      </w:r>
      <w:r w:rsidRPr="00685BE4">
        <w:rPr>
          <w:rFonts w:ascii="Titillium" w:hAnsi="Titillium" w:cs="Arial"/>
          <w:color w:val="3C3C3C"/>
          <w:sz w:val="20"/>
          <w:szCs w:val="20"/>
        </w:rPr>
        <w:t>a</w:t>
      </w:r>
      <w:r w:rsidRPr="00685BE4">
        <w:rPr>
          <w:rFonts w:ascii="Titillium" w:hAnsi="Titillium" w:cs="Arial"/>
          <w:color w:val="3C3C3C"/>
          <w:spacing w:val="12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c</w:t>
      </w:r>
      <w:r w:rsidRPr="00685BE4">
        <w:rPr>
          <w:rFonts w:ascii="Titillium" w:hAnsi="Titillium" w:cs="Arial"/>
          <w:color w:val="3C3C3C"/>
          <w:sz w:val="20"/>
          <w:szCs w:val="20"/>
        </w:rPr>
        <w:t>o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r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r</w:t>
      </w:r>
      <w:r w:rsidRPr="00685BE4">
        <w:rPr>
          <w:rFonts w:ascii="Titillium" w:hAnsi="Titillium" w:cs="Arial"/>
          <w:color w:val="3C3C3C"/>
          <w:sz w:val="20"/>
          <w:szCs w:val="20"/>
        </w:rPr>
        <w:t>u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z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85BE4">
        <w:rPr>
          <w:rFonts w:ascii="Titillium" w:hAnsi="Titillium" w:cs="Arial"/>
          <w:color w:val="3C3C3C"/>
          <w:sz w:val="20"/>
          <w:szCs w:val="20"/>
        </w:rPr>
        <w:t>one</w:t>
      </w:r>
      <w:r w:rsidRPr="00685BE4">
        <w:rPr>
          <w:rFonts w:ascii="Titillium" w:hAnsi="Titillium" w:cs="Arial"/>
          <w:color w:val="3C3C3C"/>
          <w:spacing w:val="10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z w:val="20"/>
          <w:szCs w:val="20"/>
        </w:rPr>
        <w:t>e de</w:t>
      </w:r>
      <w:r w:rsidRPr="00685BE4">
        <w:rPr>
          <w:rFonts w:ascii="Titillium" w:hAnsi="Titillium" w:cs="Arial"/>
          <w:color w:val="3C3C3C"/>
          <w:spacing w:val="-1"/>
          <w:sz w:val="20"/>
          <w:szCs w:val="20"/>
        </w:rPr>
        <w:t>l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l</w:t>
      </w:r>
      <w:r w:rsidRPr="00685BE4">
        <w:rPr>
          <w:rFonts w:ascii="Titillium" w:hAnsi="Titillium" w:cs="Arial"/>
          <w:color w:val="3C3C3C"/>
          <w:spacing w:val="-4"/>
          <w:sz w:val="20"/>
          <w:szCs w:val="20"/>
        </w:rPr>
        <w:t>'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ill</w:t>
      </w:r>
      <w:r w:rsidRPr="00685BE4">
        <w:rPr>
          <w:rFonts w:ascii="Titillium" w:hAnsi="Titillium" w:cs="Arial"/>
          <w:color w:val="3C3C3C"/>
          <w:sz w:val="20"/>
          <w:szCs w:val="20"/>
        </w:rPr>
        <w:t>e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g</w:t>
      </w:r>
      <w:r w:rsidRPr="00685BE4">
        <w:rPr>
          <w:rFonts w:ascii="Titillium" w:hAnsi="Titillium" w:cs="Arial"/>
          <w:color w:val="3C3C3C"/>
          <w:sz w:val="20"/>
          <w:szCs w:val="20"/>
        </w:rPr>
        <w:t>a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l</w:t>
      </w:r>
      <w:r w:rsidRPr="00685BE4">
        <w:rPr>
          <w:rFonts w:ascii="Titillium" w:hAnsi="Titillium" w:cs="Arial"/>
          <w:color w:val="3C3C3C"/>
          <w:spacing w:val="-1"/>
          <w:sz w:val="20"/>
          <w:szCs w:val="20"/>
        </w:rPr>
        <w:t>i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t</w:t>
      </w:r>
      <w:r w:rsidRPr="00685BE4">
        <w:rPr>
          <w:rFonts w:ascii="Titillium" w:hAnsi="Titillium" w:cs="Arial"/>
          <w:color w:val="3C3C3C"/>
          <w:sz w:val="20"/>
          <w:szCs w:val="20"/>
        </w:rPr>
        <w:t>à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z w:val="20"/>
          <w:szCs w:val="20"/>
        </w:rPr>
        <w:t>ne</w:t>
      </w:r>
      <w:r w:rsidRPr="00685BE4">
        <w:rPr>
          <w:rFonts w:ascii="Titillium" w:hAnsi="Titillium" w:cs="Arial"/>
          <w:color w:val="3C3C3C"/>
          <w:spacing w:val="-1"/>
          <w:sz w:val="20"/>
          <w:szCs w:val="20"/>
        </w:rPr>
        <w:t>l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l</w:t>
      </w:r>
      <w:r w:rsidRPr="00685BE4">
        <w:rPr>
          <w:rFonts w:ascii="Titillium" w:hAnsi="Titillium" w:cs="Arial"/>
          <w:color w:val="3C3C3C"/>
          <w:sz w:val="20"/>
          <w:szCs w:val="20"/>
        </w:rPr>
        <w:t xml:space="preserve">a 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p</w:t>
      </w:r>
      <w:r w:rsidRPr="00685BE4">
        <w:rPr>
          <w:rFonts w:ascii="Titillium" w:hAnsi="Titillium" w:cs="Arial"/>
          <w:color w:val="3C3C3C"/>
          <w:sz w:val="20"/>
          <w:szCs w:val="20"/>
        </w:rPr>
        <w:t>ubb</w:t>
      </w:r>
      <w:r w:rsidRPr="00685BE4">
        <w:rPr>
          <w:rFonts w:ascii="Titillium" w:hAnsi="Titillium" w:cs="Arial"/>
          <w:color w:val="3C3C3C"/>
          <w:spacing w:val="-1"/>
          <w:sz w:val="20"/>
          <w:szCs w:val="20"/>
        </w:rPr>
        <w:t>l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c</w:t>
      </w:r>
      <w:r w:rsidRPr="00685BE4">
        <w:rPr>
          <w:rFonts w:ascii="Titillium" w:hAnsi="Titillium" w:cs="Arial"/>
          <w:color w:val="3C3C3C"/>
          <w:sz w:val="20"/>
          <w:szCs w:val="20"/>
        </w:rPr>
        <w:t>a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z w:val="20"/>
          <w:szCs w:val="20"/>
        </w:rPr>
        <w:t>a</w:t>
      </w:r>
      <w:r w:rsidRPr="00685BE4">
        <w:rPr>
          <w:rFonts w:ascii="Titillium" w:hAnsi="Titillium" w:cs="Arial"/>
          <w:color w:val="3C3C3C"/>
          <w:spacing w:val="-1"/>
          <w:sz w:val="20"/>
          <w:szCs w:val="20"/>
        </w:rPr>
        <w:t>m</w:t>
      </w:r>
      <w:r w:rsidRPr="00685BE4">
        <w:rPr>
          <w:rFonts w:ascii="Titillium" w:hAnsi="Titillium" w:cs="Arial"/>
          <w:color w:val="3C3C3C"/>
          <w:spacing w:val="-4"/>
          <w:sz w:val="20"/>
          <w:szCs w:val="20"/>
        </w:rPr>
        <w:t>m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85BE4">
        <w:rPr>
          <w:rFonts w:ascii="Titillium" w:hAnsi="Titillium" w:cs="Arial"/>
          <w:color w:val="3C3C3C"/>
          <w:sz w:val="20"/>
          <w:szCs w:val="20"/>
        </w:rPr>
        <w:t>n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85BE4">
        <w:rPr>
          <w:rFonts w:ascii="Titillium" w:hAnsi="Titillium" w:cs="Arial"/>
          <w:color w:val="3C3C3C"/>
          <w:sz w:val="20"/>
          <w:szCs w:val="20"/>
        </w:rPr>
        <w:t>s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t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r</w:t>
      </w:r>
      <w:r w:rsidRPr="00685BE4">
        <w:rPr>
          <w:rFonts w:ascii="Titillium" w:hAnsi="Titillium" w:cs="Arial"/>
          <w:color w:val="3C3C3C"/>
          <w:sz w:val="20"/>
          <w:szCs w:val="20"/>
        </w:rPr>
        <w:t>a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z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85BE4">
        <w:rPr>
          <w:rFonts w:ascii="Titillium" w:hAnsi="Titillium" w:cs="Arial"/>
          <w:color w:val="3C3C3C"/>
          <w:sz w:val="20"/>
          <w:szCs w:val="20"/>
        </w:rPr>
        <w:t>one”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z w:val="20"/>
          <w:szCs w:val="20"/>
        </w:rPr>
        <w:t xml:space="preserve">e </w:t>
      </w:r>
      <w:proofErr w:type="spellStart"/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ss</w:t>
      </w:r>
      <w:r w:rsidRPr="00685BE4">
        <w:rPr>
          <w:rFonts w:ascii="Titillium" w:hAnsi="Titillium" w:cs="Arial"/>
          <w:color w:val="3C3C3C"/>
          <w:sz w:val="20"/>
          <w:szCs w:val="20"/>
        </w:rPr>
        <w:t>.</w:t>
      </w:r>
      <w:r w:rsidRPr="00685BE4">
        <w:rPr>
          <w:rFonts w:ascii="Titillium" w:hAnsi="Titillium" w:cs="Arial"/>
          <w:color w:val="3C3C3C"/>
          <w:spacing w:val="-4"/>
          <w:sz w:val="20"/>
          <w:szCs w:val="20"/>
        </w:rPr>
        <w:t>mm</w:t>
      </w:r>
      <w:r w:rsidRPr="00685BE4">
        <w:rPr>
          <w:rFonts w:ascii="Titillium" w:hAnsi="Titillium" w:cs="Arial"/>
          <w:color w:val="3C3C3C"/>
          <w:sz w:val="20"/>
          <w:szCs w:val="20"/>
        </w:rPr>
        <w:t>.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ii</w:t>
      </w:r>
      <w:proofErr w:type="spellEnd"/>
      <w:r w:rsidRPr="00685BE4">
        <w:rPr>
          <w:rFonts w:ascii="Titillium" w:hAnsi="Titillium" w:cs="Arial"/>
          <w:color w:val="3C3C3C"/>
          <w:sz w:val="20"/>
          <w:szCs w:val="20"/>
        </w:rPr>
        <w:t>.,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85BE4">
        <w:rPr>
          <w:rFonts w:ascii="Titillium" w:hAnsi="Titillium" w:cs="Arial"/>
          <w:color w:val="3C3C3C"/>
          <w:sz w:val="20"/>
          <w:szCs w:val="20"/>
        </w:rPr>
        <w:t>n p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a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r</w:t>
      </w:r>
      <w:r w:rsidRPr="00685BE4">
        <w:rPr>
          <w:rFonts w:ascii="Titillium" w:hAnsi="Titillium" w:cs="Arial"/>
          <w:color w:val="3C3C3C"/>
          <w:spacing w:val="-1"/>
          <w:sz w:val="20"/>
          <w:szCs w:val="20"/>
        </w:rPr>
        <w:t>t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85BE4">
        <w:rPr>
          <w:rFonts w:ascii="Titillium" w:hAnsi="Titillium" w:cs="Arial"/>
          <w:color w:val="3C3C3C"/>
          <w:sz w:val="20"/>
          <w:szCs w:val="20"/>
        </w:rPr>
        <w:t>c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o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l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a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r</w:t>
      </w:r>
      <w:r w:rsidRPr="00685BE4">
        <w:rPr>
          <w:rFonts w:ascii="Titillium" w:hAnsi="Titillium" w:cs="Arial"/>
          <w:color w:val="3C3C3C"/>
          <w:sz w:val="20"/>
          <w:szCs w:val="20"/>
        </w:rPr>
        <w:t>e,</w:t>
      </w:r>
      <w:r w:rsidRPr="00685BE4">
        <w:rPr>
          <w:rFonts w:ascii="Titillium" w:hAnsi="Titillium" w:cs="Arial"/>
          <w:color w:val="3C3C3C"/>
          <w:spacing w:val="2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l’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a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rt</w:t>
      </w:r>
      <w:r w:rsidRPr="00685BE4">
        <w:rPr>
          <w:rFonts w:ascii="Titillium" w:hAnsi="Titillium" w:cs="Arial"/>
          <w:color w:val="3C3C3C"/>
          <w:sz w:val="20"/>
          <w:szCs w:val="20"/>
        </w:rPr>
        <w:t>.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z w:val="20"/>
          <w:szCs w:val="20"/>
        </w:rPr>
        <w:t>1, co</w:t>
      </w:r>
      <w:r w:rsidRPr="00685BE4">
        <w:rPr>
          <w:rFonts w:ascii="Titillium" w:hAnsi="Titillium" w:cs="Arial"/>
          <w:color w:val="3C3C3C"/>
          <w:spacing w:val="-3"/>
          <w:sz w:val="20"/>
          <w:szCs w:val="20"/>
        </w:rPr>
        <w:t>m</w:t>
      </w:r>
      <w:r w:rsidRPr="00685BE4">
        <w:rPr>
          <w:rFonts w:ascii="Titillium" w:hAnsi="Titillium" w:cs="Arial"/>
          <w:color w:val="3C3C3C"/>
          <w:spacing w:val="-4"/>
          <w:sz w:val="20"/>
          <w:szCs w:val="20"/>
        </w:rPr>
        <w:t>m</w:t>
      </w:r>
      <w:r w:rsidRPr="00685BE4">
        <w:rPr>
          <w:rFonts w:ascii="Titillium" w:hAnsi="Titillium" w:cs="Arial"/>
          <w:color w:val="3C3C3C"/>
          <w:sz w:val="20"/>
          <w:szCs w:val="20"/>
        </w:rPr>
        <w:t>a 9;</w:t>
      </w:r>
    </w:p>
    <w:p w14:paraId="7CFC4C0F" w14:textId="77777777" w:rsidR="00EC06FC" w:rsidRPr="00685BE4" w:rsidRDefault="00EC06FC" w:rsidP="00EC06FC">
      <w:pPr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120"/>
        <w:ind w:left="284" w:right="-20" w:hanging="284"/>
        <w:jc w:val="both"/>
        <w:rPr>
          <w:rFonts w:ascii="Titillium" w:hAnsi="Titillium" w:cs="Arial"/>
          <w:color w:val="3C3C3C"/>
          <w:sz w:val="20"/>
          <w:szCs w:val="20"/>
        </w:rPr>
      </w:pP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85BE4">
        <w:rPr>
          <w:rFonts w:ascii="Titillium" w:hAnsi="Titillium" w:cs="Arial"/>
          <w:color w:val="3C3C3C"/>
          <w:sz w:val="20"/>
          <w:szCs w:val="20"/>
        </w:rPr>
        <w:t>l</w:t>
      </w:r>
      <w:r w:rsidRPr="00685BE4">
        <w:rPr>
          <w:rFonts w:ascii="Titillium" w:hAnsi="Titillium" w:cs="Arial"/>
          <w:color w:val="3C3C3C"/>
          <w:spacing w:val="32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z w:val="20"/>
          <w:szCs w:val="20"/>
        </w:rPr>
        <w:t>de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c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r</w:t>
      </w:r>
      <w:r w:rsidRPr="00685BE4">
        <w:rPr>
          <w:rFonts w:ascii="Titillium" w:hAnsi="Titillium" w:cs="Arial"/>
          <w:color w:val="3C3C3C"/>
          <w:sz w:val="20"/>
          <w:szCs w:val="20"/>
        </w:rPr>
        <w:t>e</w:t>
      </w:r>
      <w:r w:rsidRPr="00685BE4">
        <w:rPr>
          <w:rFonts w:ascii="Titillium" w:hAnsi="Titillium" w:cs="Arial"/>
          <w:color w:val="3C3C3C"/>
          <w:spacing w:val="-1"/>
          <w:sz w:val="20"/>
          <w:szCs w:val="20"/>
        </w:rPr>
        <w:t>t</w:t>
      </w:r>
      <w:r w:rsidRPr="00685BE4">
        <w:rPr>
          <w:rFonts w:ascii="Titillium" w:hAnsi="Titillium" w:cs="Arial"/>
          <w:color w:val="3C3C3C"/>
          <w:sz w:val="20"/>
          <w:szCs w:val="20"/>
        </w:rPr>
        <w:t>o</w:t>
      </w:r>
      <w:r w:rsidRPr="00685BE4">
        <w:rPr>
          <w:rFonts w:ascii="Titillium" w:hAnsi="Titillium" w:cs="Arial"/>
          <w:color w:val="3C3C3C"/>
          <w:spacing w:val="34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z w:val="20"/>
          <w:szCs w:val="20"/>
        </w:rPr>
        <w:t>d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e</w:t>
      </w:r>
      <w:r w:rsidRPr="00685BE4">
        <w:rPr>
          <w:rFonts w:ascii="Titillium" w:hAnsi="Titillium" w:cs="Arial"/>
          <w:color w:val="3C3C3C"/>
          <w:sz w:val="20"/>
          <w:szCs w:val="20"/>
        </w:rPr>
        <w:t>l</w:t>
      </w:r>
      <w:r w:rsidRPr="00685BE4">
        <w:rPr>
          <w:rFonts w:ascii="Titillium" w:hAnsi="Titillium" w:cs="Arial"/>
          <w:color w:val="3C3C3C"/>
          <w:spacing w:val="34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pacing w:val="-3"/>
          <w:sz w:val="20"/>
          <w:szCs w:val="20"/>
        </w:rPr>
        <w:t>P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r</w:t>
      </w:r>
      <w:r w:rsidRPr="00685BE4">
        <w:rPr>
          <w:rFonts w:ascii="Titillium" w:hAnsi="Titillium" w:cs="Arial"/>
          <w:color w:val="3C3C3C"/>
          <w:sz w:val="20"/>
          <w:szCs w:val="20"/>
        </w:rPr>
        <w:t>e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s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85BE4">
        <w:rPr>
          <w:rFonts w:ascii="Titillium" w:hAnsi="Titillium" w:cs="Arial"/>
          <w:color w:val="3C3C3C"/>
          <w:sz w:val="20"/>
          <w:szCs w:val="20"/>
        </w:rPr>
        <w:t>de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n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t</w:t>
      </w:r>
      <w:r w:rsidRPr="00685BE4">
        <w:rPr>
          <w:rFonts w:ascii="Titillium" w:hAnsi="Titillium" w:cs="Arial"/>
          <w:color w:val="3C3C3C"/>
          <w:sz w:val="20"/>
          <w:szCs w:val="20"/>
        </w:rPr>
        <w:t>e</w:t>
      </w:r>
      <w:r w:rsidRPr="00685BE4">
        <w:rPr>
          <w:rFonts w:ascii="Titillium" w:hAnsi="Titillium" w:cs="Arial"/>
          <w:color w:val="3C3C3C"/>
          <w:spacing w:val="32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d</w:t>
      </w:r>
      <w:r w:rsidRPr="00685BE4">
        <w:rPr>
          <w:rFonts w:ascii="Titillium" w:hAnsi="Titillium" w:cs="Arial"/>
          <w:color w:val="3C3C3C"/>
          <w:sz w:val="20"/>
          <w:szCs w:val="20"/>
        </w:rPr>
        <w:t>e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l</w:t>
      </w:r>
      <w:r w:rsidRPr="00685BE4">
        <w:rPr>
          <w:rFonts w:ascii="Titillium" w:hAnsi="Titillium" w:cs="Arial"/>
          <w:color w:val="3C3C3C"/>
          <w:spacing w:val="-1"/>
          <w:sz w:val="20"/>
          <w:szCs w:val="20"/>
        </w:rPr>
        <w:t>l</w:t>
      </w:r>
      <w:r w:rsidRPr="00685BE4">
        <w:rPr>
          <w:rFonts w:ascii="Titillium" w:hAnsi="Titillium" w:cs="Arial"/>
          <w:color w:val="3C3C3C"/>
          <w:sz w:val="20"/>
          <w:szCs w:val="20"/>
        </w:rPr>
        <w:t>a</w:t>
      </w:r>
      <w:r w:rsidRPr="00685BE4">
        <w:rPr>
          <w:rFonts w:ascii="Titillium" w:hAnsi="Titillium" w:cs="Arial"/>
          <w:color w:val="3C3C3C"/>
          <w:spacing w:val="34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pacing w:val="-1"/>
          <w:sz w:val="20"/>
          <w:szCs w:val="20"/>
        </w:rPr>
        <w:t>R</w:t>
      </w:r>
      <w:r w:rsidRPr="00685BE4">
        <w:rPr>
          <w:rFonts w:ascii="Titillium" w:hAnsi="Titillium" w:cs="Arial"/>
          <w:color w:val="3C3C3C"/>
          <w:sz w:val="20"/>
          <w:szCs w:val="20"/>
        </w:rPr>
        <w:t>ep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u</w:t>
      </w:r>
      <w:r w:rsidRPr="00685BE4">
        <w:rPr>
          <w:rFonts w:ascii="Titillium" w:hAnsi="Titillium" w:cs="Arial"/>
          <w:color w:val="3C3C3C"/>
          <w:sz w:val="20"/>
          <w:szCs w:val="20"/>
        </w:rPr>
        <w:t>bb</w:t>
      </w:r>
      <w:r w:rsidRPr="00685BE4">
        <w:rPr>
          <w:rFonts w:ascii="Titillium" w:hAnsi="Titillium" w:cs="Arial"/>
          <w:color w:val="3C3C3C"/>
          <w:spacing w:val="-1"/>
          <w:sz w:val="20"/>
          <w:szCs w:val="20"/>
        </w:rPr>
        <w:t>l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85BE4">
        <w:rPr>
          <w:rFonts w:ascii="Titillium" w:hAnsi="Titillium" w:cs="Arial"/>
          <w:color w:val="3C3C3C"/>
          <w:sz w:val="20"/>
          <w:szCs w:val="20"/>
        </w:rPr>
        <w:t>ca</w:t>
      </w:r>
      <w:r w:rsidRPr="00685BE4">
        <w:rPr>
          <w:rFonts w:ascii="Titillium" w:hAnsi="Titillium" w:cs="Arial"/>
          <w:color w:val="3C3C3C"/>
          <w:spacing w:val="32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z w:val="20"/>
          <w:szCs w:val="20"/>
        </w:rPr>
        <w:t>28</w:t>
      </w:r>
      <w:r w:rsidRPr="00685BE4">
        <w:rPr>
          <w:rFonts w:ascii="Titillium" w:hAnsi="Titillium" w:cs="Arial"/>
          <w:color w:val="3C3C3C"/>
          <w:spacing w:val="31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z w:val="20"/>
          <w:szCs w:val="20"/>
        </w:rPr>
        <w:t>d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c</w:t>
      </w:r>
      <w:r w:rsidRPr="00685BE4">
        <w:rPr>
          <w:rFonts w:ascii="Titillium" w:hAnsi="Titillium" w:cs="Arial"/>
          <w:color w:val="3C3C3C"/>
          <w:sz w:val="20"/>
          <w:szCs w:val="20"/>
        </w:rPr>
        <w:t>e</w:t>
      </w:r>
      <w:r w:rsidRPr="00685BE4">
        <w:rPr>
          <w:rFonts w:ascii="Titillium" w:hAnsi="Titillium" w:cs="Arial"/>
          <w:color w:val="3C3C3C"/>
          <w:spacing w:val="-3"/>
          <w:sz w:val="20"/>
          <w:szCs w:val="20"/>
        </w:rPr>
        <w:t>m</w:t>
      </w:r>
      <w:r w:rsidRPr="00685BE4">
        <w:rPr>
          <w:rFonts w:ascii="Titillium" w:hAnsi="Titillium" w:cs="Arial"/>
          <w:color w:val="3C3C3C"/>
          <w:sz w:val="20"/>
          <w:szCs w:val="20"/>
        </w:rPr>
        <w:t>b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r</w:t>
      </w:r>
      <w:r w:rsidRPr="00685BE4">
        <w:rPr>
          <w:rFonts w:ascii="Titillium" w:hAnsi="Titillium" w:cs="Arial"/>
          <w:color w:val="3C3C3C"/>
          <w:sz w:val="20"/>
          <w:szCs w:val="20"/>
        </w:rPr>
        <w:t>e</w:t>
      </w:r>
      <w:r w:rsidRPr="00685BE4">
        <w:rPr>
          <w:rFonts w:ascii="Titillium" w:hAnsi="Titillium" w:cs="Arial"/>
          <w:color w:val="3C3C3C"/>
          <w:spacing w:val="34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z w:val="20"/>
          <w:szCs w:val="20"/>
        </w:rPr>
        <w:t>2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0</w:t>
      </w:r>
      <w:r w:rsidRPr="00685BE4">
        <w:rPr>
          <w:rFonts w:ascii="Titillium" w:hAnsi="Titillium" w:cs="Arial"/>
          <w:color w:val="3C3C3C"/>
          <w:sz w:val="20"/>
          <w:szCs w:val="20"/>
        </w:rPr>
        <w:t>00,</w:t>
      </w:r>
      <w:r w:rsidRPr="00685BE4">
        <w:rPr>
          <w:rFonts w:ascii="Titillium" w:hAnsi="Titillium" w:cs="Arial"/>
          <w:color w:val="3C3C3C"/>
          <w:spacing w:val="34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z w:val="20"/>
          <w:szCs w:val="20"/>
        </w:rPr>
        <w:t>n.</w:t>
      </w:r>
      <w:r w:rsidRPr="00685BE4">
        <w:rPr>
          <w:rFonts w:ascii="Titillium" w:hAnsi="Titillium" w:cs="Arial"/>
          <w:color w:val="3C3C3C"/>
          <w:spacing w:val="31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z w:val="20"/>
          <w:szCs w:val="20"/>
        </w:rPr>
        <w:t>445</w:t>
      </w:r>
      <w:r w:rsidRPr="00685BE4">
        <w:rPr>
          <w:rFonts w:ascii="Titillium" w:hAnsi="Titillium" w:cs="Arial"/>
          <w:color w:val="3C3C3C"/>
          <w:spacing w:val="31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“</w:t>
      </w:r>
      <w:r w:rsidRPr="00685BE4">
        <w:rPr>
          <w:rFonts w:ascii="Titillium" w:hAnsi="Titillium" w:cs="Arial"/>
          <w:color w:val="3C3C3C"/>
          <w:spacing w:val="2"/>
          <w:sz w:val="20"/>
          <w:szCs w:val="20"/>
        </w:rPr>
        <w:t>T</w:t>
      </w:r>
      <w:r w:rsidRPr="00685BE4">
        <w:rPr>
          <w:rFonts w:ascii="Titillium" w:hAnsi="Titillium" w:cs="Arial"/>
          <w:color w:val="3C3C3C"/>
          <w:sz w:val="20"/>
          <w:szCs w:val="20"/>
        </w:rPr>
        <w:t>e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s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t</w:t>
      </w:r>
      <w:r w:rsidRPr="00685BE4">
        <w:rPr>
          <w:rFonts w:ascii="Titillium" w:hAnsi="Titillium" w:cs="Arial"/>
          <w:color w:val="3C3C3C"/>
          <w:sz w:val="20"/>
          <w:szCs w:val="20"/>
        </w:rPr>
        <w:t>o</w:t>
      </w:r>
      <w:r w:rsidRPr="00685BE4">
        <w:rPr>
          <w:rFonts w:ascii="Titillium" w:hAnsi="Titillium" w:cs="Arial"/>
          <w:color w:val="3C3C3C"/>
          <w:spacing w:val="31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z w:val="20"/>
          <w:szCs w:val="20"/>
        </w:rPr>
        <w:t>u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n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85BE4">
        <w:rPr>
          <w:rFonts w:ascii="Titillium" w:hAnsi="Titillium" w:cs="Arial"/>
          <w:color w:val="3C3C3C"/>
          <w:sz w:val="20"/>
          <w:szCs w:val="20"/>
        </w:rPr>
        <w:t>co</w:t>
      </w:r>
      <w:r w:rsidRPr="00685BE4">
        <w:rPr>
          <w:rFonts w:ascii="Titillium" w:hAnsi="Titillium" w:cs="Arial"/>
          <w:color w:val="3C3C3C"/>
          <w:spacing w:val="34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d</w:t>
      </w:r>
      <w:r w:rsidRPr="00685BE4">
        <w:rPr>
          <w:rFonts w:ascii="Titillium" w:hAnsi="Titillium" w:cs="Arial"/>
          <w:color w:val="3C3C3C"/>
          <w:spacing w:val="7"/>
          <w:sz w:val="20"/>
          <w:szCs w:val="20"/>
        </w:rPr>
        <w:t>e</w:t>
      </w:r>
      <w:r w:rsidRPr="00685BE4">
        <w:rPr>
          <w:rFonts w:ascii="Titillium" w:hAnsi="Titillium" w:cs="Arial"/>
          <w:color w:val="3C3C3C"/>
          <w:spacing w:val="-1"/>
          <w:sz w:val="20"/>
          <w:szCs w:val="20"/>
        </w:rPr>
        <w:t>l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l</w:t>
      </w:r>
      <w:r w:rsidRPr="00685BE4">
        <w:rPr>
          <w:rFonts w:ascii="Titillium" w:hAnsi="Titillium" w:cs="Arial"/>
          <w:color w:val="3C3C3C"/>
          <w:sz w:val="20"/>
          <w:szCs w:val="20"/>
        </w:rPr>
        <w:t>e</w:t>
      </w:r>
      <w:r w:rsidRPr="00685BE4">
        <w:rPr>
          <w:rFonts w:ascii="Titillium" w:hAnsi="Titillium" w:cs="Arial"/>
          <w:color w:val="3C3C3C"/>
          <w:spacing w:val="32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z w:val="20"/>
          <w:szCs w:val="20"/>
        </w:rPr>
        <w:t>d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s</w:t>
      </w:r>
      <w:r w:rsidRPr="00685BE4">
        <w:rPr>
          <w:rFonts w:ascii="Titillium" w:hAnsi="Titillium" w:cs="Arial"/>
          <w:color w:val="3C3C3C"/>
          <w:sz w:val="20"/>
          <w:szCs w:val="20"/>
        </w:rPr>
        <w:t>po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s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z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85BE4">
        <w:rPr>
          <w:rFonts w:ascii="Titillium" w:hAnsi="Titillium" w:cs="Arial"/>
          <w:color w:val="3C3C3C"/>
          <w:sz w:val="20"/>
          <w:szCs w:val="20"/>
        </w:rPr>
        <w:t xml:space="preserve">oni 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l</w:t>
      </w:r>
      <w:r w:rsidRPr="00685BE4">
        <w:rPr>
          <w:rFonts w:ascii="Titillium" w:hAnsi="Titillium" w:cs="Arial"/>
          <w:color w:val="3C3C3C"/>
          <w:sz w:val="20"/>
          <w:szCs w:val="20"/>
        </w:rPr>
        <w:t>e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g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85BE4">
        <w:rPr>
          <w:rFonts w:ascii="Titillium" w:hAnsi="Titillium" w:cs="Arial"/>
          <w:color w:val="3C3C3C"/>
          <w:sz w:val="20"/>
          <w:szCs w:val="20"/>
        </w:rPr>
        <w:t>s</w:t>
      </w:r>
      <w:r w:rsidRPr="00685BE4">
        <w:rPr>
          <w:rFonts w:ascii="Titillium" w:hAnsi="Titillium" w:cs="Arial"/>
          <w:color w:val="3C3C3C"/>
          <w:spacing w:val="-1"/>
          <w:sz w:val="20"/>
          <w:szCs w:val="20"/>
        </w:rPr>
        <w:t>l</w:t>
      </w:r>
      <w:r w:rsidRPr="00685BE4">
        <w:rPr>
          <w:rFonts w:ascii="Titillium" w:hAnsi="Titillium" w:cs="Arial"/>
          <w:color w:val="3C3C3C"/>
          <w:sz w:val="20"/>
          <w:szCs w:val="20"/>
        </w:rPr>
        <w:t>a</w:t>
      </w:r>
      <w:r w:rsidRPr="00685BE4">
        <w:rPr>
          <w:rFonts w:ascii="Titillium" w:hAnsi="Titillium" w:cs="Arial"/>
          <w:color w:val="3C3C3C"/>
          <w:spacing w:val="-1"/>
          <w:sz w:val="20"/>
          <w:szCs w:val="20"/>
        </w:rPr>
        <w:t>t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v</w:t>
      </w:r>
      <w:r w:rsidRPr="00685BE4">
        <w:rPr>
          <w:rFonts w:ascii="Titillium" w:hAnsi="Titillium" w:cs="Arial"/>
          <w:color w:val="3C3C3C"/>
          <w:sz w:val="20"/>
          <w:szCs w:val="20"/>
        </w:rPr>
        <w:t>e e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 xml:space="preserve"> r</w:t>
      </w:r>
      <w:r w:rsidRPr="00685BE4">
        <w:rPr>
          <w:rFonts w:ascii="Titillium" w:hAnsi="Titillium" w:cs="Arial"/>
          <w:color w:val="3C3C3C"/>
          <w:sz w:val="20"/>
          <w:szCs w:val="20"/>
        </w:rPr>
        <w:t>e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g</w:t>
      </w:r>
      <w:r w:rsidRPr="00685BE4">
        <w:rPr>
          <w:rFonts w:ascii="Titillium" w:hAnsi="Titillium" w:cs="Arial"/>
          <w:color w:val="3C3C3C"/>
          <w:sz w:val="20"/>
          <w:szCs w:val="20"/>
        </w:rPr>
        <w:t>o</w:t>
      </w:r>
      <w:r w:rsidRPr="00685BE4">
        <w:rPr>
          <w:rFonts w:ascii="Titillium" w:hAnsi="Titillium" w:cs="Arial"/>
          <w:color w:val="3C3C3C"/>
          <w:spacing w:val="-1"/>
          <w:sz w:val="20"/>
          <w:szCs w:val="20"/>
        </w:rPr>
        <w:t>l</w:t>
      </w:r>
      <w:r w:rsidRPr="00685BE4">
        <w:rPr>
          <w:rFonts w:ascii="Titillium" w:hAnsi="Titillium" w:cs="Arial"/>
          <w:color w:val="3C3C3C"/>
          <w:sz w:val="20"/>
          <w:szCs w:val="20"/>
        </w:rPr>
        <w:t>a</w:t>
      </w:r>
      <w:r w:rsidRPr="00685BE4">
        <w:rPr>
          <w:rFonts w:ascii="Titillium" w:hAnsi="Titillium" w:cs="Arial"/>
          <w:color w:val="3C3C3C"/>
          <w:spacing w:val="-3"/>
          <w:sz w:val="20"/>
          <w:szCs w:val="20"/>
        </w:rPr>
        <w:t>m</w:t>
      </w:r>
      <w:r w:rsidRPr="00685BE4">
        <w:rPr>
          <w:rFonts w:ascii="Titillium" w:hAnsi="Titillium" w:cs="Arial"/>
          <w:color w:val="3C3C3C"/>
          <w:sz w:val="20"/>
          <w:szCs w:val="20"/>
        </w:rPr>
        <w:t>en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t</w:t>
      </w:r>
      <w:r w:rsidRPr="00685BE4">
        <w:rPr>
          <w:rFonts w:ascii="Titillium" w:hAnsi="Titillium" w:cs="Arial"/>
          <w:color w:val="3C3C3C"/>
          <w:sz w:val="20"/>
          <w:szCs w:val="20"/>
        </w:rPr>
        <w:t>a</w:t>
      </w:r>
      <w:r w:rsidRPr="00685BE4">
        <w:rPr>
          <w:rFonts w:ascii="Titillium" w:hAnsi="Titillium" w:cs="Arial"/>
          <w:color w:val="3C3C3C"/>
          <w:spacing w:val="-1"/>
          <w:sz w:val="20"/>
          <w:szCs w:val="20"/>
        </w:rPr>
        <w:t>r</w:t>
      </w:r>
      <w:r w:rsidRPr="00685BE4">
        <w:rPr>
          <w:rFonts w:ascii="Titillium" w:hAnsi="Titillium" w:cs="Arial"/>
          <w:color w:val="3C3C3C"/>
          <w:sz w:val="20"/>
          <w:szCs w:val="20"/>
        </w:rPr>
        <w:t>i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pacing w:val="-1"/>
          <w:sz w:val="20"/>
          <w:szCs w:val="20"/>
        </w:rPr>
        <w:t>i</w:t>
      </w:r>
      <w:r w:rsidRPr="00685BE4">
        <w:rPr>
          <w:rFonts w:ascii="Titillium" w:hAnsi="Titillium" w:cs="Arial"/>
          <w:color w:val="3C3C3C"/>
          <w:sz w:val="20"/>
          <w:szCs w:val="20"/>
        </w:rPr>
        <w:t xml:space="preserve">n </w:t>
      </w:r>
      <w:r w:rsidRPr="00685BE4">
        <w:rPr>
          <w:rFonts w:ascii="Titillium" w:hAnsi="Titillium" w:cs="Arial"/>
          <w:color w:val="3C3C3C"/>
          <w:spacing w:val="-4"/>
          <w:sz w:val="20"/>
          <w:szCs w:val="20"/>
        </w:rPr>
        <w:t>m</w:t>
      </w:r>
      <w:r w:rsidRPr="00685BE4">
        <w:rPr>
          <w:rFonts w:ascii="Titillium" w:hAnsi="Titillium" w:cs="Arial"/>
          <w:color w:val="3C3C3C"/>
          <w:sz w:val="20"/>
          <w:szCs w:val="20"/>
        </w:rPr>
        <w:t>a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t</w:t>
      </w:r>
      <w:r w:rsidRPr="00685BE4">
        <w:rPr>
          <w:rFonts w:ascii="Titillium" w:hAnsi="Titillium" w:cs="Arial"/>
          <w:color w:val="3C3C3C"/>
          <w:sz w:val="20"/>
          <w:szCs w:val="20"/>
        </w:rPr>
        <w:t>e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ri</w:t>
      </w:r>
      <w:r w:rsidRPr="00685BE4">
        <w:rPr>
          <w:rFonts w:ascii="Titillium" w:hAnsi="Titillium" w:cs="Arial"/>
          <w:color w:val="3C3C3C"/>
          <w:sz w:val="20"/>
          <w:szCs w:val="20"/>
        </w:rPr>
        <w:t>a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z w:val="20"/>
          <w:szCs w:val="20"/>
        </w:rPr>
        <w:t>di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d</w:t>
      </w:r>
      <w:r w:rsidRPr="00685BE4">
        <w:rPr>
          <w:rFonts w:ascii="Titillium" w:hAnsi="Titillium" w:cs="Arial"/>
          <w:color w:val="3C3C3C"/>
          <w:sz w:val="20"/>
          <w:szCs w:val="20"/>
        </w:rPr>
        <w:t>ocu</w:t>
      </w:r>
      <w:r w:rsidRPr="00685BE4">
        <w:rPr>
          <w:rFonts w:ascii="Titillium" w:hAnsi="Titillium" w:cs="Arial"/>
          <w:color w:val="3C3C3C"/>
          <w:spacing w:val="-3"/>
          <w:sz w:val="20"/>
          <w:szCs w:val="20"/>
        </w:rPr>
        <w:t>m</w:t>
      </w:r>
      <w:r w:rsidRPr="00685BE4">
        <w:rPr>
          <w:rFonts w:ascii="Titillium" w:hAnsi="Titillium" w:cs="Arial"/>
          <w:color w:val="3C3C3C"/>
          <w:sz w:val="20"/>
          <w:szCs w:val="20"/>
        </w:rPr>
        <w:t>en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t</w:t>
      </w:r>
      <w:r w:rsidRPr="00685BE4">
        <w:rPr>
          <w:rFonts w:ascii="Titillium" w:hAnsi="Titillium" w:cs="Arial"/>
          <w:color w:val="3C3C3C"/>
          <w:sz w:val="20"/>
          <w:szCs w:val="20"/>
        </w:rPr>
        <w:t>a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z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85BE4">
        <w:rPr>
          <w:rFonts w:ascii="Titillium" w:hAnsi="Titillium" w:cs="Arial"/>
          <w:color w:val="3C3C3C"/>
          <w:sz w:val="20"/>
          <w:szCs w:val="20"/>
        </w:rPr>
        <w:t>o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n</w:t>
      </w:r>
      <w:r w:rsidRPr="00685BE4">
        <w:rPr>
          <w:rFonts w:ascii="Titillium" w:hAnsi="Titillium" w:cs="Arial"/>
          <w:color w:val="3C3C3C"/>
          <w:sz w:val="20"/>
          <w:szCs w:val="20"/>
        </w:rPr>
        <w:t>e a</w:t>
      </w:r>
      <w:r w:rsidRPr="00685BE4">
        <w:rPr>
          <w:rFonts w:ascii="Titillium" w:hAnsi="Titillium" w:cs="Arial"/>
          <w:color w:val="3C3C3C"/>
          <w:spacing w:val="-1"/>
          <w:sz w:val="20"/>
          <w:szCs w:val="20"/>
        </w:rPr>
        <w:t>m</w:t>
      </w:r>
      <w:r w:rsidRPr="00685BE4">
        <w:rPr>
          <w:rFonts w:ascii="Titillium" w:hAnsi="Titillium" w:cs="Arial"/>
          <w:color w:val="3C3C3C"/>
          <w:spacing w:val="-4"/>
          <w:sz w:val="20"/>
          <w:szCs w:val="20"/>
        </w:rPr>
        <w:t>m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85BE4">
        <w:rPr>
          <w:rFonts w:ascii="Titillium" w:hAnsi="Titillium" w:cs="Arial"/>
          <w:color w:val="3C3C3C"/>
          <w:sz w:val="20"/>
          <w:szCs w:val="20"/>
        </w:rPr>
        <w:t>n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85BE4">
        <w:rPr>
          <w:rFonts w:ascii="Titillium" w:hAnsi="Titillium" w:cs="Arial"/>
          <w:color w:val="3C3C3C"/>
          <w:sz w:val="20"/>
          <w:szCs w:val="20"/>
        </w:rPr>
        <w:t>s</w:t>
      </w:r>
      <w:r w:rsidRPr="00685BE4">
        <w:rPr>
          <w:rFonts w:ascii="Titillium" w:hAnsi="Titillium" w:cs="Arial"/>
          <w:color w:val="3C3C3C"/>
          <w:spacing w:val="-1"/>
          <w:sz w:val="20"/>
          <w:szCs w:val="20"/>
        </w:rPr>
        <w:t>t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r</w:t>
      </w:r>
      <w:r w:rsidRPr="00685BE4">
        <w:rPr>
          <w:rFonts w:ascii="Titillium" w:hAnsi="Titillium" w:cs="Arial"/>
          <w:color w:val="3C3C3C"/>
          <w:sz w:val="20"/>
          <w:szCs w:val="20"/>
        </w:rPr>
        <w:t>a</w:t>
      </w:r>
      <w:r w:rsidRPr="00685BE4">
        <w:rPr>
          <w:rFonts w:ascii="Titillium" w:hAnsi="Titillium" w:cs="Arial"/>
          <w:color w:val="3C3C3C"/>
          <w:spacing w:val="-1"/>
          <w:sz w:val="20"/>
          <w:szCs w:val="20"/>
        </w:rPr>
        <w:t>t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v</w:t>
      </w:r>
      <w:r w:rsidRPr="00685BE4">
        <w:rPr>
          <w:rFonts w:ascii="Titillium" w:hAnsi="Titillium" w:cs="Arial"/>
          <w:color w:val="3C3C3C"/>
          <w:sz w:val="20"/>
          <w:szCs w:val="20"/>
        </w:rPr>
        <w:t>a”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z w:val="20"/>
          <w:szCs w:val="20"/>
        </w:rPr>
        <w:t>e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 xml:space="preserve"> </w:t>
      </w:r>
      <w:proofErr w:type="spellStart"/>
      <w:r w:rsidRPr="00685BE4">
        <w:rPr>
          <w:rFonts w:ascii="Titillium" w:hAnsi="Titillium" w:cs="Arial"/>
          <w:color w:val="3C3C3C"/>
          <w:sz w:val="20"/>
          <w:szCs w:val="20"/>
        </w:rPr>
        <w:t>ss.m</w:t>
      </w:r>
      <w:r w:rsidRPr="00685BE4">
        <w:rPr>
          <w:rFonts w:ascii="Titillium" w:hAnsi="Titillium" w:cs="Arial"/>
          <w:color w:val="3C3C3C"/>
          <w:spacing w:val="-3"/>
          <w:sz w:val="20"/>
          <w:szCs w:val="20"/>
        </w:rPr>
        <w:t>m</w:t>
      </w:r>
      <w:r w:rsidRPr="00685BE4">
        <w:rPr>
          <w:rFonts w:ascii="Titillium" w:hAnsi="Titillium" w:cs="Arial"/>
          <w:color w:val="3C3C3C"/>
          <w:sz w:val="20"/>
          <w:szCs w:val="20"/>
        </w:rPr>
        <w:t>.i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proofErr w:type="spellEnd"/>
      <w:r w:rsidRPr="00685BE4">
        <w:rPr>
          <w:rFonts w:ascii="Titillium" w:hAnsi="Titillium" w:cs="Arial"/>
          <w:color w:val="3C3C3C"/>
          <w:sz w:val="20"/>
          <w:szCs w:val="20"/>
        </w:rPr>
        <w:t>.;</w:t>
      </w:r>
    </w:p>
    <w:p w14:paraId="75FEE5FD" w14:textId="77777777" w:rsidR="00EC06FC" w:rsidRPr="00685BE4" w:rsidRDefault="00EC06FC" w:rsidP="00EC06FC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spacing w:after="120"/>
        <w:ind w:left="284" w:right="-23" w:hanging="284"/>
        <w:contextualSpacing w:val="0"/>
        <w:jc w:val="both"/>
        <w:rPr>
          <w:rFonts w:ascii="Titillium" w:hAnsi="Titillium" w:cs="Arial"/>
          <w:b/>
          <w:color w:val="3C3C3C"/>
          <w:sz w:val="20"/>
          <w:szCs w:val="20"/>
        </w:rPr>
      </w:pP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l</w:t>
      </w:r>
      <w:r w:rsidRPr="00685BE4">
        <w:rPr>
          <w:rFonts w:ascii="Titillium" w:hAnsi="Titillium" w:cs="Arial"/>
          <w:color w:val="3C3C3C"/>
          <w:sz w:val="20"/>
          <w:szCs w:val="20"/>
        </w:rPr>
        <w:t>a</w:t>
      </w:r>
      <w:r w:rsidRPr="00685BE4">
        <w:rPr>
          <w:rFonts w:ascii="Titillium" w:hAnsi="Titillium" w:cs="Arial"/>
          <w:color w:val="3C3C3C"/>
          <w:spacing w:val="53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z w:val="20"/>
          <w:szCs w:val="20"/>
        </w:rPr>
        <w:t>d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e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l</w:t>
      </w:r>
      <w:r w:rsidRPr="00685BE4">
        <w:rPr>
          <w:rFonts w:ascii="Titillium" w:hAnsi="Titillium" w:cs="Arial"/>
          <w:color w:val="3C3C3C"/>
          <w:spacing w:val="-1"/>
          <w:sz w:val="20"/>
          <w:szCs w:val="20"/>
        </w:rPr>
        <w:t>i</w:t>
      </w:r>
      <w:r w:rsidRPr="00685BE4">
        <w:rPr>
          <w:rFonts w:ascii="Titillium" w:hAnsi="Titillium" w:cs="Arial"/>
          <w:color w:val="3C3C3C"/>
          <w:sz w:val="20"/>
          <w:szCs w:val="20"/>
        </w:rPr>
        <w:t>be</w:t>
      </w:r>
      <w:r w:rsidRPr="00685BE4">
        <w:rPr>
          <w:rFonts w:ascii="Titillium" w:hAnsi="Titillium" w:cs="Arial"/>
          <w:color w:val="3C3C3C"/>
          <w:spacing w:val="-1"/>
          <w:sz w:val="20"/>
          <w:szCs w:val="20"/>
        </w:rPr>
        <w:t>r</w:t>
      </w:r>
      <w:r w:rsidRPr="00685BE4">
        <w:rPr>
          <w:rFonts w:ascii="Titillium" w:hAnsi="Titillium" w:cs="Arial"/>
          <w:color w:val="3C3C3C"/>
          <w:sz w:val="20"/>
          <w:szCs w:val="20"/>
        </w:rPr>
        <w:t>a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z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85BE4">
        <w:rPr>
          <w:rFonts w:ascii="Titillium" w:hAnsi="Titillium" w:cs="Arial"/>
          <w:color w:val="3C3C3C"/>
          <w:sz w:val="20"/>
          <w:szCs w:val="20"/>
        </w:rPr>
        <w:t>one</w:t>
      </w:r>
      <w:r w:rsidRPr="00685BE4">
        <w:rPr>
          <w:rFonts w:ascii="Titillium" w:hAnsi="Titillium" w:cs="Arial"/>
          <w:color w:val="3C3C3C"/>
          <w:spacing w:val="53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d</w:t>
      </w:r>
      <w:r w:rsidRPr="00685BE4">
        <w:rPr>
          <w:rFonts w:ascii="Titillium" w:hAnsi="Titillium" w:cs="Arial"/>
          <w:color w:val="3C3C3C"/>
          <w:sz w:val="20"/>
          <w:szCs w:val="20"/>
        </w:rPr>
        <w:t>e</w:t>
      </w:r>
      <w:r w:rsidRPr="00685BE4">
        <w:rPr>
          <w:rFonts w:ascii="Titillium" w:hAnsi="Titillium" w:cs="Arial"/>
          <w:color w:val="3C3C3C"/>
          <w:spacing w:val="-1"/>
          <w:sz w:val="20"/>
          <w:szCs w:val="20"/>
        </w:rPr>
        <w:t>l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l</w:t>
      </w:r>
      <w:r w:rsidRPr="00685BE4">
        <w:rPr>
          <w:rFonts w:ascii="Titillium" w:hAnsi="Titillium" w:cs="Arial"/>
          <w:color w:val="3C3C3C"/>
          <w:sz w:val="20"/>
          <w:szCs w:val="20"/>
        </w:rPr>
        <w:t>a</w:t>
      </w:r>
      <w:r w:rsidRPr="00685BE4">
        <w:rPr>
          <w:rFonts w:ascii="Titillium" w:hAnsi="Titillium" w:cs="Arial"/>
          <w:color w:val="3C3C3C"/>
          <w:spacing w:val="53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pacing w:val="-3"/>
          <w:sz w:val="20"/>
          <w:szCs w:val="20"/>
        </w:rPr>
        <w:t>G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u</w:t>
      </w:r>
      <w:r w:rsidRPr="00685BE4">
        <w:rPr>
          <w:rFonts w:ascii="Titillium" w:hAnsi="Titillium" w:cs="Arial"/>
          <w:color w:val="3C3C3C"/>
          <w:sz w:val="20"/>
          <w:szCs w:val="20"/>
        </w:rPr>
        <w:t>n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t</w:t>
      </w:r>
      <w:r w:rsidRPr="00685BE4">
        <w:rPr>
          <w:rFonts w:ascii="Titillium" w:hAnsi="Titillium" w:cs="Arial"/>
          <w:color w:val="3C3C3C"/>
          <w:sz w:val="20"/>
          <w:szCs w:val="20"/>
        </w:rPr>
        <w:t>a</w:t>
      </w:r>
      <w:r w:rsidRPr="00685BE4">
        <w:rPr>
          <w:rFonts w:ascii="Titillium" w:hAnsi="Titillium" w:cs="Arial"/>
          <w:color w:val="3C3C3C"/>
          <w:spacing w:val="51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R</w:t>
      </w:r>
      <w:r w:rsidRPr="00685BE4">
        <w:rPr>
          <w:rFonts w:ascii="Titillium" w:hAnsi="Titillium" w:cs="Arial"/>
          <w:color w:val="3C3C3C"/>
          <w:sz w:val="20"/>
          <w:szCs w:val="20"/>
        </w:rPr>
        <w:t>e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g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85BE4">
        <w:rPr>
          <w:rFonts w:ascii="Titillium" w:hAnsi="Titillium" w:cs="Arial"/>
          <w:color w:val="3C3C3C"/>
          <w:sz w:val="20"/>
          <w:szCs w:val="20"/>
        </w:rPr>
        <w:t>on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a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l</w:t>
      </w:r>
      <w:r w:rsidRPr="00685BE4">
        <w:rPr>
          <w:rFonts w:ascii="Titillium" w:hAnsi="Titillium" w:cs="Arial"/>
          <w:color w:val="3C3C3C"/>
          <w:sz w:val="20"/>
          <w:szCs w:val="20"/>
        </w:rPr>
        <w:t>e del 29 marzo 2022 n.</w:t>
      </w:r>
      <w:r w:rsidRPr="00685BE4">
        <w:rPr>
          <w:rFonts w:ascii="Titillium" w:hAnsi="Titillium" w:cs="Arial"/>
          <w:color w:val="3C3C3C"/>
          <w:spacing w:val="53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z w:val="20"/>
          <w:szCs w:val="20"/>
        </w:rPr>
        <w:t>143 “Ado</w:t>
      </w:r>
      <w:r w:rsidRPr="00685BE4">
        <w:rPr>
          <w:rFonts w:ascii="Titillium" w:hAnsi="Titillium" w:cs="Arial"/>
          <w:color w:val="3C3C3C"/>
          <w:spacing w:val="-3"/>
          <w:sz w:val="20"/>
          <w:szCs w:val="20"/>
        </w:rPr>
        <w:t>z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85BE4">
        <w:rPr>
          <w:rFonts w:ascii="Titillium" w:hAnsi="Titillium" w:cs="Arial"/>
          <w:color w:val="3C3C3C"/>
          <w:sz w:val="20"/>
          <w:szCs w:val="20"/>
        </w:rPr>
        <w:t>one</w:t>
      </w:r>
      <w:r w:rsidRPr="00685BE4">
        <w:rPr>
          <w:rFonts w:ascii="Titillium" w:hAnsi="Titillium" w:cs="Arial"/>
          <w:color w:val="3C3C3C"/>
          <w:spacing w:val="51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d</w:t>
      </w:r>
      <w:r w:rsidRPr="00685BE4">
        <w:rPr>
          <w:rFonts w:ascii="Titillium" w:hAnsi="Titillium" w:cs="Arial"/>
          <w:color w:val="3C3C3C"/>
          <w:sz w:val="20"/>
          <w:szCs w:val="20"/>
        </w:rPr>
        <w:t>el</w:t>
      </w:r>
      <w:r w:rsidRPr="00685BE4">
        <w:rPr>
          <w:rFonts w:ascii="Titillium" w:hAnsi="Titillium" w:cs="Arial"/>
          <w:color w:val="3C3C3C"/>
          <w:spacing w:val="54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z w:val="20"/>
          <w:szCs w:val="20"/>
        </w:rPr>
        <w:t>P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i</w:t>
      </w:r>
      <w:r w:rsidRPr="00685BE4">
        <w:rPr>
          <w:rFonts w:ascii="Titillium" w:hAnsi="Titillium" w:cs="Arial"/>
          <w:color w:val="3C3C3C"/>
          <w:sz w:val="20"/>
          <w:szCs w:val="20"/>
        </w:rPr>
        <w:t>ano</w:t>
      </w:r>
      <w:r w:rsidRPr="00685BE4">
        <w:rPr>
          <w:rFonts w:ascii="Titillium" w:hAnsi="Titillium" w:cs="Arial"/>
          <w:color w:val="3C3C3C"/>
          <w:spacing w:val="51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z w:val="20"/>
          <w:szCs w:val="20"/>
        </w:rPr>
        <w:t>Tr</w:t>
      </w:r>
      <w:r w:rsidRPr="00685BE4">
        <w:rPr>
          <w:rFonts w:ascii="Titillium" w:hAnsi="Titillium" w:cs="Arial"/>
          <w:color w:val="3C3C3C"/>
          <w:spacing w:val="-1"/>
          <w:sz w:val="20"/>
          <w:szCs w:val="20"/>
        </w:rPr>
        <w:t>i</w:t>
      </w:r>
      <w:r w:rsidRPr="00685BE4">
        <w:rPr>
          <w:rFonts w:ascii="Titillium" w:hAnsi="Titillium" w:cs="Arial"/>
          <w:color w:val="3C3C3C"/>
          <w:sz w:val="20"/>
          <w:szCs w:val="20"/>
        </w:rPr>
        <w:t>enn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a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l</w:t>
      </w:r>
      <w:r w:rsidRPr="00685BE4">
        <w:rPr>
          <w:rFonts w:ascii="Titillium" w:hAnsi="Titillium" w:cs="Arial"/>
          <w:color w:val="3C3C3C"/>
          <w:sz w:val="20"/>
          <w:szCs w:val="20"/>
        </w:rPr>
        <w:t>e</w:t>
      </w:r>
      <w:r w:rsidRPr="00685BE4">
        <w:rPr>
          <w:rFonts w:ascii="Titillium" w:hAnsi="Titillium" w:cs="Arial"/>
          <w:color w:val="3C3C3C"/>
          <w:spacing w:val="53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d</w:t>
      </w:r>
      <w:r w:rsidRPr="00685BE4">
        <w:rPr>
          <w:rFonts w:ascii="Titillium" w:hAnsi="Titillium" w:cs="Arial"/>
          <w:color w:val="3C3C3C"/>
          <w:sz w:val="20"/>
          <w:szCs w:val="20"/>
        </w:rPr>
        <w:t>i Pr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e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v</w:t>
      </w:r>
      <w:r w:rsidRPr="00685BE4">
        <w:rPr>
          <w:rFonts w:ascii="Titillium" w:hAnsi="Titillium" w:cs="Arial"/>
          <w:color w:val="3C3C3C"/>
          <w:sz w:val="20"/>
          <w:szCs w:val="20"/>
        </w:rPr>
        <w:t>en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z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i</w:t>
      </w:r>
      <w:r w:rsidRPr="00685BE4">
        <w:rPr>
          <w:rFonts w:ascii="Titillium" w:hAnsi="Titillium" w:cs="Arial"/>
          <w:color w:val="3C3C3C"/>
          <w:sz w:val="20"/>
          <w:szCs w:val="20"/>
        </w:rPr>
        <w:t>one</w:t>
      </w:r>
      <w:r w:rsidRPr="00685BE4">
        <w:rPr>
          <w:rFonts w:ascii="Titillium" w:hAnsi="Titillium" w:cs="Arial"/>
          <w:color w:val="3C3C3C"/>
          <w:spacing w:val="24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z w:val="20"/>
          <w:szCs w:val="20"/>
        </w:rPr>
        <w:t>d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e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ll</w:t>
      </w:r>
      <w:r w:rsidRPr="00685BE4">
        <w:rPr>
          <w:rFonts w:ascii="Titillium" w:hAnsi="Titillium" w:cs="Arial"/>
          <w:color w:val="3C3C3C"/>
          <w:sz w:val="20"/>
          <w:szCs w:val="20"/>
        </w:rPr>
        <w:t>a</w:t>
      </w:r>
      <w:r w:rsidRPr="00685BE4">
        <w:rPr>
          <w:rFonts w:ascii="Titillium" w:hAnsi="Titillium" w:cs="Arial"/>
          <w:color w:val="3C3C3C"/>
          <w:spacing w:val="24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pacing w:val="-1"/>
          <w:sz w:val="20"/>
          <w:szCs w:val="20"/>
        </w:rPr>
        <w:t>C</w:t>
      </w:r>
      <w:r w:rsidRPr="00685BE4">
        <w:rPr>
          <w:rFonts w:ascii="Titillium" w:hAnsi="Titillium" w:cs="Arial"/>
          <w:color w:val="3C3C3C"/>
          <w:sz w:val="20"/>
          <w:szCs w:val="20"/>
        </w:rPr>
        <w:t>o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r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r</w:t>
      </w:r>
      <w:r w:rsidRPr="00685BE4">
        <w:rPr>
          <w:rFonts w:ascii="Titillium" w:hAnsi="Titillium" w:cs="Arial"/>
          <w:color w:val="3C3C3C"/>
          <w:sz w:val="20"/>
          <w:szCs w:val="20"/>
        </w:rPr>
        <w:t>u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z</w:t>
      </w:r>
      <w:r w:rsidRPr="00685BE4">
        <w:rPr>
          <w:rFonts w:ascii="Titillium" w:hAnsi="Titillium" w:cs="Arial"/>
          <w:color w:val="3C3C3C"/>
          <w:spacing w:val="-1"/>
          <w:sz w:val="20"/>
          <w:szCs w:val="20"/>
        </w:rPr>
        <w:t>i</w:t>
      </w:r>
      <w:r w:rsidRPr="00685BE4">
        <w:rPr>
          <w:rFonts w:ascii="Titillium" w:hAnsi="Titillium" w:cs="Arial"/>
          <w:color w:val="3C3C3C"/>
          <w:sz w:val="20"/>
          <w:szCs w:val="20"/>
        </w:rPr>
        <w:t>one</w:t>
      </w:r>
      <w:r w:rsidRPr="00685BE4">
        <w:rPr>
          <w:rFonts w:ascii="Titillium" w:hAnsi="Titillium" w:cs="Arial"/>
          <w:color w:val="3C3C3C"/>
          <w:spacing w:val="24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z w:val="20"/>
          <w:szCs w:val="20"/>
        </w:rPr>
        <w:t>p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e</w:t>
      </w:r>
      <w:r w:rsidRPr="00685BE4">
        <w:rPr>
          <w:rFonts w:ascii="Titillium" w:hAnsi="Titillium" w:cs="Arial"/>
          <w:color w:val="3C3C3C"/>
          <w:sz w:val="20"/>
          <w:szCs w:val="20"/>
        </w:rPr>
        <w:t>r</w:t>
      </w:r>
      <w:r w:rsidRPr="00685BE4">
        <w:rPr>
          <w:rFonts w:ascii="Titillium" w:hAnsi="Titillium" w:cs="Arial"/>
          <w:color w:val="3C3C3C"/>
          <w:spacing w:val="25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g</w:t>
      </w:r>
      <w:r w:rsidRPr="00685BE4">
        <w:rPr>
          <w:rFonts w:ascii="Titillium" w:hAnsi="Titillium" w:cs="Arial"/>
          <w:color w:val="3C3C3C"/>
          <w:spacing w:val="1"/>
          <w:sz w:val="20"/>
          <w:szCs w:val="20"/>
        </w:rPr>
        <w:t>l</w:t>
      </w:r>
      <w:r w:rsidRPr="00685BE4">
        <w:rPr>
          <w:rFonts w:ascii="Titillium" w:hAnsi="Titillium" w:cs="Arial"/>
          <w:color w:val="3C3C3C"/>
          <w:sz w:val="20"/>
          <w:szCs w:val="20"/>
        </w:rPr>
        <w:t>i</w:t>
      </w:r>
      <w:r w:rsidRPr="00685BE4">
        <w:rPr>
          <w:rFonts w:ascii="Titillium" w:hAnsi="Titillium" w:cs="Arial"/>
          <w:color w:val="3C3C3C"/>
          <w:spacing w:val="25"/>
          <w:sz w:val="20"/>
          <w:szCs w:val="20"/>
        </w:rPr>
        <w:t xml:space="preserve"> </w:t>
      </w:r>
      <w:r w:rsidRPr="00685BE4">
        <w:rPr>
          <w:rFonts w:ascii="Titillium" w:hAnsi="Titillium" w:cs="Arial"/>
          <w:color w:val="3C3C3C"/>
          <w:sz w:val="20"/>
          <w:szCs w:val="20"/>
        </w:rPr>
        <w:t>an</w:t>
      </w:r>
      <w:r w:rsidRPr="00685BE4">
        <w:rPr>
          <w:rFonts w:ascii="Titillium" w:hAnsi="Titillium" w:cs="Arial"/>
          <w:color w:val="3C3C3C"/>
          <w:spacing w:val="-2"/>
          <w:sz w:val="20"/>
          <w:szCs w:val="20"/>
        </w:rPr>
        <w:t>n</w:t>
      </w:r>
      <w:r w:rsidRPr="00685BE4">
        <w:rPr>
          <w:rFonts w:ascii="Titillium" w:hAnsi="Titillium" w:cs="Arial"/>
          <w:color w:val="3C3C3C"/>
          <w:sz w:val="20"/>
          <w:szCs w:val="20"/>
        </w:rPr>
        <w:t>i 2022</w:t>
      </w:r>
      <w:r w:rsidRPr="00685BE4">
        <w:rPr>
          <w:rFonts w:ascii="Titillium" w:hAnsi="Titillium" w:cs="Arial"/>
          <w:color w:val="3C3C3C"/>
          <w:spacing w:val="-4"/>
          <w:sz w:val="20"/>
          <w:szCs w:val="20"/>
        </w:rPr>
        <w:t>-</w:t>
      </w:r>
      <w:r w:rsidRPr="00685BE4">
        <w:rPr>
          <w:rFonts w:ascii="Titillium" w:hAnsi="Titillium" w:cs="Arial"/>
          <w:color w:val="3C3C3C"/>
          <w:sz w:val="20"/>
          <w:szCs w:val="20"/>
        </w:rPr>
        <w:t>2024”;</w:t>
      </w:r>
    </w:p>
    <w:p w14:paraId="4ECA1591" w14:textId="77777777" w:rsidR="00EC06FC" w:rsidRPr="004224C8" w:rsidRDefault="00EC06FC" w:rsidP="00EC06FC">
      <w:pPr>
        <w:widowControl w:val="0"/>
        <w:autoSpaceDE w:val="0"/>
        <w:autoSpaceDN w:val="0"/>
        <w:adjustRightInd w:val="0"/>
        <w:spacing w:after="60" w:line="259" w:lineRule="auto"/>
        <w:ind w:right="-23"/>
        <w:jc w:val="center"/>
        <w:rPr>
          <w:rFonts w:ascii="Titillium" w:hAnsi="Titillium" w:cs="Arial"/>
          <w:b/>
          <w:color w:val="003399"/>
          <w:sz w:val="22"/>
          <w:szCs w:val="22"/>
        </w:rPr>
      </w:pPr>
      <w:r w:rsidRPr="004224C8">
        <w:rPr>
          <w:rFonts w:ascii="Titillium" w:hAnsi="Titillium" w:cs="Arial"/>
          <w:b/>
          <w:color w:val="003399"/>
          <w:sz w:val="22"/>
          <w:szCs w:val="22"/>
        </w:rPr>
        <w:t>DICHIARA</w:t>
      </w:r>
    </w:p>
    <w:p w14:paraId="39AA42DA" w14:textId="77777777" w:rsidR="00EC06FC" w:rsidRPr="00685BE4" w:rsidRDefault="00EC06FC" w:rsidP="00EC06FC">
      <w:pPr>
        <w:jc w:val="center"/>
        <w:rPr>
          <w:rFonts w:ascii="Titillium" w:hAnsi="Titillium" w:cs="Arial"/>
          <w:b/>
          <w:color w:val="3C3C3C"/>
          <w:sz w:val="18"/>
          <w:szCs w:val="20"/>
        </w:rPr>
      </w:pPr>
      <w:r w:rsidRPr="00685BE4">
        <w:rPr>
          <w:rFonts w:ascii="Titillium" w:hAnsi="Titillium" w:cs="Arial"/>
          <w:b/>
          <w:color w:val="3C3C3C"/>
          <w:sz w:val="18"/>
          <w:szCs w:val="20"/>
        </w:rPr>
        <w:t>ai sensi degli artt. 46 e 47 del D.P.R. 445 del 28/12/2000,</w:t>
      </w:r>
    </w:p>
    <w:p w14:paraId="53D3839B" w14:textId="77777777" w:rsidR="00EC06FC" w:rsidRPr="00685BE4" w:rsidRDefault="00EC06FC" w:rsidP="00EC06FC">
      <w:pPr>
        <w:spacing w:after="120"/>
        <w:jc w:val="center"/>
        <w:rPr>
          <w:rFonts w:ascii="Titillium" w:hAnsi="Titillium" w:cs="Arial"/>
          <w:b/>
          <w:color w:val="3C3C3C"/>
          <w:sz w:val="18"/>
          <w:szCs w:val="20"/>
        </w:rPr>
      </w:pPr>
      <w:r w:rsidRPr="00685BE4">
        <w:rPr>
          <w:rFonts w:ascii="Titillium" w:hAnsi="Titillium" w:cs="Arial"/>
          <w:b/>
          <w:color w:val="3C3C3C"/>
          <w:sz w:val="18"/>
          <w:szCs w:val="20"/>
        </w:rPr>
        <w:t xml:space="preserve">consapevole delle sanzioni penali, nel caso di dichiarazioni non veritiere e falsità negli atti, richiamate dall’art. 76, consapevole altresì che, </w:t>
      </w:r>
      <w:r w:rsidRPr="00685BE4">
        <w:rPr>
          <w:rFonts w:ascii="Titillium" w:hAnsi="Titillium" w:cs="Arial"/>
          <w:b/>
          <w:bCs/>
          <w:color w:val="3C3C3C"/>
          <w:sz w:val="18"/>
          <w:szCs w:val="20"/>
        </w:rPr>
        <w:t xml:space="preserve">nel caso di dichiarazioni non veritiere e falsità negli atti, il </w:t>
      </w:r>
      <w:r w:rsidRPr="00685BE4">
        <w:rPr>
          <w:rFonts w:ascii="Titillium" w:hAnsi="Titillium" w:cs="Arial"/>
          <w:b/>
          <w:bCs/>
          <w:color w:val="3C3C3C"/>
          <w:sz w:val="18"/>
          <w:szCs w:val="18"/>
        </w:rPr>
        <w:t>dichiarante</w:t>
      </w:r>
      <w:r w:rsidRPr="00685BE4">
        <w:rPr>
          <w:rFonts w:ascii="Titillium" w:hAnsi="Titillium" w:cs="Arial"/>
          <w:b/>
          <w:bCs/>
          <w:color w:val="3C3C3C"/>
          <w:sz w:val="18"/>
          <w:szCs w:val="20"/>
        </w:rPr>
        <w:t xml:space="preserve"> sopra indicato </w:t>
      </w:r>
      <w:r w:rsidRPr="00685BE4">
        <w:rPr>
          <w:rFonts w:ascii="Titillium" w:hAnsi="Titillium" w:cs="Arial"/>
          <w:b/>
          <w:color w:val="3C3C3C"/>
          <w:sz w:val="18"/>
          <w:szCs w:val="20"/>
        </w:rPr>
        <w:t>decadrà dai benefici per i quali la stessa dichiarazione è rilasciata</w:t>
      </w:r>
    </w:p>
    <w:p w14:paraId="746CA60D" w14:textId="77777777" w:rsidR="00EC06FC" w:rsidRPr="00685BE4" w:rsidRDefault="00EC06FC" w:rsidP="00EC06FC">
      <w:pPr>
        <w:spacing w:after="120" w:line="259" w:lineRule="auto"/>
        <w:ind w:left="142"/>
        <w:jc w:val="both"/>
        <w:rPr>
          <w:rFonts w:ascii="Titillium" w:hAnsi="Titillium" w:cs="Arial"/>
          <w:color w:val="3C3C3C"/>
          <w:sz w:val="20"/>
          <w:szCs w:val="20"/>
        </w:rPr>
      </w:pPr>
      <w:r w:rsidRPr="00685BE4">
        <w:rPr>
          <w:rFonts w:ascii="Titillium" w:hAnsi="Titillium" w:cs="Arial"/>
          <w:color w:val="3C3C3C"/>
          <w:sz w:val="20"/>
          <w:szCs w:val="20"/>
        </w:rPr>
        <w:t xml:space="preserve">che alla data della sottoscrizione del presente documento </w:t>
      </w:r>
      <w:r w:rsidRPr="00685BE4">
        <w:rPr>
          <w:rFonts w:ascii="Titillium" w:hAnsi="Titillium" w:cs="Arial"/>
          <w:color w:val="3C3C3C"/>
          <w:sz w:val="20"/>
          <w:szCs w:val="20"/>
          <w:u w:val="single"/>
        </w:rPr>
        <w:t>SUSSISTONO</w:t>
      </w:r>
      <w:r w:rsidRPr="00685BE4">
        <w:rPr>
          <w:rFonts w:ascii="Titillium" w:hAnsi="Titillium" w:cs="Arial"/>
          <w:color w:val="3C3C3C"/>
          <w:sz w:val="20"/>
          <w:szCs w:val="20"/>
        </w:rPr>
        <w:t xml:space="preserve"> i rapporti di parentela o affinità entro il secondo grado o coniugali di seguito indicati con Dirigenti o Funzionari della </w:t>
      </w:r>
      <w:r w:rsidRPr="00685BE4">
        <w:rPr>
          <w:rFonts w:ascii="Titillium" w:hAnsi="Titillium" w:cs="Arial"/>
          <w:b/>
          <w:color w:val="3C3C3C"/>
          <w:sz w:val="20"/>
          <w:szCs w:val="20"/>
        </w:rPr>
        <w:t>Direzione Regionale</w:t>
      </w:r>
      <w:r w:rsidRPr="00685BE4">
        <w:rPr>
          <w:rFonts w:ascii="Titillium" w:hAnsi="Titillium" w:cs="Arial"/>
          <w:color w:val="3C3C3C"/>
          <w:sz w:val="20"/>
          <w:szCs w:val="20"/>
        </w:rPr>
        <w:t xml:space="preserve"> </w:t>
      </w:r>
      <w:r>
        <w:rPr>
          <w:rFonts w:ascii="Titillium" w:hAnsi="Titillium" w:cs="Arial"/>
          <w:color w:val="3C3C3C"/>
          <w:sz w:val="20"/>
        </w:rPr>
        <w:t>Cultura e Lazio Creativo</w:t>
      </w:r>
      <w:r w:rsidRPr="00685BE4">
        <w:rPr>
          <w:rFonts w:ascii="Titillium" w:hAnsi="Titillium" w:cs="Arial"/>
          <w:color w:val="3C3C3C"/>
          <w:sz w:val="20"/>
          <w:szCs w:val="20"/>
        </w:rPr>
        <w:t xml:space="preserve"> e di Lazio Innova </w:t>
      </w:r>
    </w:p>
    <w:tbl>
      <w:tblPr>
        <w:tblStyle w:val="Grigliatabella12"/>
        <w:tblW w:w="95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64"/>
        <w:gridCol w:w="2835"/>
        <w:gridCol w:w="3827"/>
      </w:tblGrid>
      <w:tr w:rsidR="00EC06FC" w:rsidRPr="00685BE4" w14:paraId="077BF16A" w14:textId="77777777" w:rsidTr="00D871B5">
        <w:trPr>
          <w:trHeight w:val="458"/>
        </w:trPr>
        <w:tc>
          <w:tcPr>
            <w:tcW w:w="2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072B2B46" w14:textId="77777777" w:rsidR="00EC06FC" w:rsidRPr="00685BE4" w:rsidRDefault="00EC06FC" w:rsidP="00D871B5">
            <w:pPr>
              <w:spacing w:before="60" w:after="60"/>
              <w:ind w:left="29" w:hanging="29"/>
              <w:jc w:val="center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685BE4">
              <w:rPr>
                <w:rFonts w:ascii="Titillium" w:hAnsi="Titillium" w:cs="Arial"/>
                <w:color w:val="3C3C3C"/>
                <w:sz w:val="20"/>
                <w:szCs w:val="20"/>
              </w:rPr>
              <w:t>Nome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1E27DB4C" w14:textId="77777777" w:rsidR="00EC06FC" w:rsidRPr="00685BE4" w:rsidRDefault="00EC06FC" w:rsidP="00D871B5">
            <w:pPr>
              <w:spacing w:before="60" w:after="60"/>
              <w:jc w:val="center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685BE4">
              <w:rPr>
                <w:rFonts w:ascii="Titillium" w:hAnsi="Titillium" w:cs="Arial"/>
                <w:color w:val="3C3C3C"/>
                <w:sz w:val="20"/>
                <w:szCs w:val="20"/>
              </w:rPr>
              <w:t>Cognome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7A14B54B" w14:textId="77777777" w:rsidR="00EC06FC" w:rsidRPr="00685BE4" w:rsidRDefault="00EC06FC" w:rsidP="00D871B5">
            <w:pPr>
              <w:spacing w:before="60" w:after="60"/>
              <w:jc w:val="center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685BE4">
              <w:rPr>
                <w:rFonts w:ascii="Titillium" w:hAnsi="Titillium" w:cs="Arial"/>
                <w:color w:val="3C3C3C"/>
                <w:sz w:val="20"/>
                <w:szCs w:val="20"/>
              </w:rPr>
              <w:t>Rapporto di parentela</w:t>
            </w:r>
          </w:p>
        </w:tc>
      </w:tr>
      <w:tr w:rsidR="00EC06FC" w:rsidRPr="00685BE4" w14:paraId="71C93D94" w14:textId="77777777" w:rsidTr="00D871B5">
        <w:trPr>
          <w:trHeight w:val="458"/>
        </w:trPr>
        <w:tc>
          <w:tcPr>
            <w:tcW w:w="2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92A07" w14:textId="77777777" w:rsidR="00EC06FC" w:rsidRPr="00685BE4" w:rsidRDefault="00EC06FC" w:rsidP="00D871B5">
            <w:pPr>
              <w:spacing w:before="60" w:after="60"/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E230F" w14:textId="77777777" w:rsidR="00EC06FC" w:rsidRPr="00685BE4" w:rsidRDefault="00EC06FC" w:rsidP="00D871B5">
            <w:pPr>
              <w:spacing w:before="60" w:after="60"/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3F275" w14:textId="77777777" w:rsidR="00EC06FC" w:rsidRPr="00685BE4" w:rsidRDefault="00EC06FC" w:rsidP="00D871B5">
            <w:pPr>
              <w:spacing w:before="60" w:after="60"/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</w:tr>
      <w:tr w:rsidR="00EC06FC" w:rsidRPr="00685BE4" w14:paraId="4EE3B8BD" w14:textId="77777777" w:rsidTr="00D871B5">
        <w:trPr>
          <w:trHeight w:val="397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C571E" w14:textId="77777777" w:rsidR="00EC06FC" w:rsidRPr="00685BE4" w:rsidRDefault="00EC06FC" w:rsidP="00D871B5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6F996" w14:textId="77777777" w:rsidR="00EC06FC" w:rsidRPr="00685BE4" w:rsidRDefault="00EC06FC" w:rsidP="00D871B5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1A13E" w14:textId="77777777" w:rsidR="00EC06FC" w:rsidRPr="00685BE4" w:rsidRDefault="00EC06FC" w:rsidP="00D871B5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</w:tr>
      <w:tr w:rsidR="00EC06FC" w:rsidRPr="00685BE4" w14:paraId="443DF1C0" w14:textId="77777777" w:rsidTr="00D871B5">
        <w:trPr>
          <w:trHeight w:val="397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3161C" w14:textId="77777777" w:rsidR="00EC06FC" w:rsidRPr="00685BE4" w:rsidRDefault="00EC06FC" w:rsidP="00D871B5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3F5C7" w14:textId="77777777" w:rsidR="00EC06FC" w:rsidRPr="00685BE4" w:rsidRDefault="00EC06FC" w:rsidP="00D871B5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8C9AF" w14:textId="77777777" w:rsidR="00EC06FC" w:rsidRPr="00685BE4" w:rsidRDefault="00EC06FC" w:rsidP="00D871B5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</w:tr>
      <w:tr w:rsidR="00EC06FC" w:rsidRPr="00685BE4" w14:paraId="28E6C8D6" w14:textId="77777777" w:rsidTr="00D871B5">
        <w:trPr>
          <w:trHeight w:val="397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02EEA" w14:textId="77777777" w:rsidR="00EC06FC" w:rsidRPr="00685BE4" w:rsidRDefault="00EC06FC" w:rsidP="00D871B5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48A85" w14:textId="77777777" w:rsidR="00EC06FC" w:rsidRPr="00685BE4" w:rsidRDefault="00EC06FC" w:rsidP="00D871B5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2DD0C" w14:textId="77777777" w:rsidR="00EC06FC" w:rsidRPr="00685BE4" w:rsidRDefault="00EC06FC" w:rsidP="00D871B5">
            <w:pPr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</w:tr>
    </w:tbl>
    <w:p w14:paraId="38B38B6A" w14:textId="77777777" w:rsidR="00EC06FC" w:rsidRPr="00685BE4" w:rsidRDefault="00EC06FC" w:rsidP="00EC06FC">
      <w:pPr>
        <w:autoSpaceDE w:val="0"/>
        <w:autoSpaceDN w:val="0"/>
        <w:adjustRightInd w:val="0"/>
        <w:spacing w:after="240" w:line="259" w:lineRule="auto"/>
        <w:jc w:val="both"/>
        <w:rPr>
          <w:rFonts w:ascii="Titillium" w:hAnsi="Titillium" w:cs="Arial"/>
          <w:iCs/>
          <w:color w:val="003399"/>
          <w:sz w:val="18"/>
          <w:szCs w:val="18"/>
        </w:rPr>
      </w:pPr>
      <w:r w:rsidRPr="00685BE4">
        <w:rPr>
          <w:rFonts w:ascii="Titillium" w:hAnsi="Titillium" w:cs="Arial"/>
          <w:i/>
          <w:color w:val="003399"/>
          <w:sz w:val="18"/>
          <w:szCs w:val="18"/>
        </w:rPr>
        <w:t>(inserire ulteriori righe se necessario)</w:t>
      </w:r>
    </w:p>
    <w:p w14:paraId="5AF83AE5" w14:textId="77777777" w:rsidR="00EC06FC" w:rsidRPr="00685BE4" w:rsidRDefault="00EC06FC" w:rsidP="00EC06FC">
      <w:pPr>
        <w:spacing w:after="120" w:line="257" w:lineRule="auto"/>
        <w:ind w:left="2835"/>
        <w:jc w:val="center"/>
        <w:rPr>
          <w:rFonts w:ascii="Titillium" w:hAnsi="Titillium" w:cs="Arial"/>
          <w:color w:val="3C3C3C"/>
          <w:sz w:val="20"/>
          <w:szCs w:val="20"/>
        </w:rPr>
      </w:pPr>
      <w:r w:rsidRPr="00685BE4">
        <w:rPr>
          <w:rFonts w:ascii="Titillium" w:hAnsi="Titillium" w:cs="Arial"/>
          <w:color w:val="3C3C3C"/>
          <w:sz w:val="20"/>
          <w:szCs w:val="20"/>
        </w:rPr>
        <w:t xml:space="preserve">Il </w:t>
      </w:r>
      <w:r w:rsidRPr="00685BE4">
        <w:rPr>
          <w:rFonts w:ascii="Titillium" w:hAnsi="Titillium" w:cs="Arial"/>
          <w:b/>
          <w:color w:val="3C3C3C"/>
          <w:sz w:val="20"/>
          <w:szCs w:val="20"/>
        </w:rPr>
        <w:t>Legale Rappresentante</w:t>
      </w:r>
    </w:p>
    <w:p w14:paraId="1564B054" w14:textId="2C2F4689" w:rsidR="00B87A58" w:rsidRDefault="00EC06FC" w:rsidP="00EC06FC">
      <w:pPr>
        <w:spacing w:after="120" w:line="257" w:lineRule="auto"/>
        <w:ind w:left="2835"/>
        <w:jc w:val="center"/>
      </w:pPr>
      <w:r w:rsidRPr="00685BE4">
        <w:rPr>
          <w:rFonts w:ascii="Titillium" w:hAnsi="Titillium" w:cs="Arial"/>
          <w:color w:val="3C3C3C"/>
          <w:sz w:val="20"/>
          <w:szCs w:val="20"/>
        </w:rPr>
        <w:t>DATATO E SOTTOSCRITTO CON FIRMA DIGITALE</w:t>
      </w:r>
    </w:p>
    <w:sectPr w:rsidR="00B87A58" w:rsidSect="00EC06FC">
      <w:headerReference w:type="default" r:id="rId7"/>
      <w:pgSz w:w="11906" w:h="16838"/>
      <w:pgMar w:top="1417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5C9AB" w14:textId="77777777" w:rsidR="00EC06FC" w:rsidRDefault="00EC06FC" w:rsidP="00EC06FC">
      <w:r>
        <w:separator/>
      </w:r>
    </w:p>
  </w:endnote>
  <w:endnote w:type="continuationSeparator" w:id="0">
    <w:p w14:paraId="7346E4E4" w14:textId="77777777" w:rsidR="00EC06FC" w:rsidRDefault="00EC06FC" w:rsidP="00EC0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tillium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18F34" w14:textId="77777777" w:rsidR="00EC06FC" w:rsidRDefault="00EC06FC" w:rsidP="00EC06FC">
      <w:r>
        <w:separator/>
      </w:r>
    </w:p>
  </w:footnote>
  <w:footnote w:type="continuationSeparator" w:id="0">
    <w:p w14:paraId="4EF2AD17" w14:textId="77777777" w:rsidR="00EC06FC" w:rsidRDefault="00EC06FC" w:rsidP="00EC0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40B2B" w14:textId="77777777" w:rsidR="00EC06FC" w:rsidRDefault="00EC06FC" w:rsidP="00EC06FC">
    <w:pPr>
      <w:pStyle w:val="Intestazione"/>
    </w:pPr>
    <w:r w:rsidRPr="002E7556">
      <w:rPr>
        <w:noProof/>
      </w:rPr>
      <w:drawing>
        <wp:anchor distT="0" distB="0" distL="114300" distR="114300" simplePos="0" relativeHeight="251659264" behindDoc="1" locked="0" layoutInCell="1" allowOverlap="1" wp14:anchorId="7D0D4D14" wp14:editId="0252FE04">
          <wp:simplePos x="0" y="0"/>
          <wp:positionH relativeFrom="margin">
            <wp:align>center</wp:align>
          </wp:positionH>
          <wp:positionV relativeFrom="paragraph">
            <wp:posOffset>-121285</wp:posOffset>
          </wp:positionV>
          <wp:extent cx="6479540" cy="367030"/>
          <wp:effectExtent l="0" t="0" r="0" b="0"/>
          <wp:wrapTight wrapText="bothSides">
            <wp:wrapPolygon edited="0">
              <wp:start x="0" y="0"/>
              <wp:lineTo x="0" y="20180"/>
              <wp:lineTo x="18226" y="20180"/>
              <wp:lineTo x="20829" y="20180"/>
              <wp:lineTo x="20702" y="17938"/>
              <wp:lineTo x="21528" y="8969"/>
              <wp:lineTo x="21528" y="0"/>
              <wp:lineTo x="18226" y="0"/>
              <wp:lineTo x="0" y="0"/>
            </wp:wrapPolygon>
          </wp:wrapTight>
          <wp:docPr id="589579127" name="Immagine 589579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233332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9540" cy="367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ED5720"/>
    <w:multiLevelType w:val="hybridMultilevel"/>
    <w:tmpl w:val="53D6BF12"/>
    <w:lvl w:ilvl="0" w:tplc="FED0FC06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D4E6E0">
      <w:numFmt w:val="bullet"/>
      <w:lvlText w:val=""/>
      <w:lvlJc w:val="left"/>
      <w:pPr>
        <w:ind w:left="2160" w:hanging="360"/>
      </w:pPr>
      <w:rPr>
        <w:rFonts w:ascii="Symbol" w:eastAsia="Times New Roman" w:hAnsi="Symbol" w:cs="Symbol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0891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6FC"/>
    <w:rsid w:val="00B87A58"/>
    <w:rsid w:val="00EC0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2D946"/>
  <w15:chartTrackingRefBased/>
  <w15:docId w15:val="{5071DD8E-C2AF-41C4-A384-63D3E4E06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C06F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aliases w:val="Paragrafo elenco livello 1,Paragrafo elenco1,Bullet List,FooterText,numbered,List Paragraph,Elenco_2"/>
    <w:basedOn w:val="Normale"/>
    <w:link w:val="ParagrafoelencoCarattere"/>
    <w:uiPriority w:val="34"/>
    <w:qFormat/>
    <w:rsid w:val="00EC06FC"/>
    <w:pPr>
      <w:ind w:left="720"/>
      <w:contextualSpacing/>
    </w:pPr>
  </w:style>
  <w:style w:type="character" w:customStyle="1" w:styleId="ParagrafoelencoCarattere">
    <w:name w:val="Paragrafo elenco Carattere"/>
    <w:aliases w:val="Paragrafo elenco livello 1 Carattere,Paragrafo elenco1 Carattere,Bullet List Carattere,FooterText Carattere,numbered Carattere,List Paragraph Carattere,Elenco_2 Carattere"/>
    <w:link w:val="Paragrafoelenco"/>
    <w:uiPriority w:val="34"/>
    <w:rsid w:val="00EC06FC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table" w:customStyle="1" w:styleId="Grigliatabella12">
    <w:name w:val="Griglia tabella12"/>
    <w:basedOn w:val="Tabellanormale"/>
    <w:next w:val="Grigliatabella"/>
    <w:uiPriority w:val="39"/>
    <w:rsid w:val="00EC06FC"/>
    <w:pPr>
      <w:spacing w:after="0" w:line="240" w:lineRule="auto"/>
    </w:pPr>
    <w:rPr>
      <w:rFonts w:eastAsia="Cambria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39"/>
    <w:rsid w:val="00EC0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EC06F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C06FC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EC06F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C06FC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298</Words>
  <Characters>1702</Characters>
  <Application>Microsoft Office Word</Application>
  <DocSecurity>0</DocSecurity>
  <Lines>14</Lines>
  <Paragraphs>3</Paragraphs>
  <ScaleCrop>false</ScaleCrop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Lisi</dc:creator>
  <cp:keywords/>
  <dc:description/>
  <cp:lastModifiedBy>Andrea Lisi</cp:lastModifiedBy>
  <cp:revision>1</cp:revision>
  <dcterms:created xsi:type="dcterms:W3CDTF">2023-11-21T10:31:00Z</dcterms:created>
  <dcterms:modified xsi:type="dcterms:W3CDTF">2023-11-21T10:33:00Z</dcterms:modified>
</cp:coreProperties>
</file>